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DA64F1" w:rsidTr="00A10FEE">
        <w:tc>
          <w:tcPr>
            <w:tcW w:w="9540" w:type="dxa"/>
          </w:tcPr>
          <w:p w:rsidR="00DA64F1" w:rsidRDefault="00DA64F1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4F1" w:rsidTr="00A10FE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64F1" w:rsidRDefault="00DA64F1" w:rsidP="00A10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A64F1" w:rsidRDefault="00DA64F1" w:rsidP="00A10FE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DA64F1" w:rsidRDefault="00DA64F1" w:rsidP="00DA64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A64F1" w:rsidRDefault="00DA64F1" w:rsidP="00DA64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A64F1" w:rsidRPr="009429D6" w:rsidRDefault="00DA64F1" w:rsidP="00DA64F1">
      <w:pPr>
        <w:jc w:val="center"/>
        <w:rPr>
          <w:b/>
          <w:sz w:val="25"/>
          <w:szCs w:val="25"/>
        </w:rPr>
      </w:pPr>
    </w:p>
    <w:p w:rsidR="00DA64F1" w:rsidRPr="00BD336D" w:rsidRDefault="00DA64F1" w:rsidP="00DA64F1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</w:t>
      </w:r>
      <w:r w:rsidRPr="00BD336D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г.                       </w:t>
      </w:r>
      <w:r>
        <w:rPr>
          <w:sz w:val="26"/>
          <w:szCs w:val="26"/>
        </w:rPr>
        <w:t xml:space="preserve">    </w:t>
      </w:r>
      <w:r w:rsidRPr="00BD336D">
        <w:rPr>
          <w:sz w:val="26"/>
          <w:szCs w:val="26"/>
        </w:rPr>
        <w:t xml:space="preserve">рп Усть-Абакан                                     № </w:t>
      </w:r>
    </w:p>
    <w:p w:rsidR="00DA64F1" w:rsidRPr="00BD336D" w:rsidRDefault="00DA64F1" w:rsidP="00DA64F1">
      <w:pPr>
        <w:rPr>
          <w:sz w:val="26"/>
          <w:szCs w:val="26"/>
        </w:rPr>
      </w:pPr>
    </w:p>
    <w:p w:rsidR="00DA64F1" w:rsidRPr="00BD336D" w:rsidRDefault="00DA64F1" w:rsidP="00DA64F1">
      <w:pPr>
        <w:jc w:val="center"/>
        <w:rPr>
          <w:b/>
          <w:i/>
          <w:sz w:val="26"/>
          <w:szCs w:val="26"/>
        </w:rPr>
      </w:pPr>
      <w:r w:rsidRPr="00BD336D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</w:t>
      </w:r>
      <w:r>
        <w:rPr>
          <w:b/>
          <w:i/>
          <w:sz w:val="26"/>
          <w:szCs w:val="26"/>
        </w:rPr>
        <w:t xml:space="preserve"> поссовета от 28.01.2022г. № 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Усть-Абаканский поссовет»</w:t>
      </w:r>
    </w:p>
    <w:p w:rsidR="00DA64F1" w:rsidRPr="00BD336D" w:rsidRDefault="00DA64F1" w:rsidP="00DA64F1">
      <w:pPr>
        <w:jc w:val="center"/>
        <w:rPr>
          <w:sz w:val="26"/>
          <w:szCs w:val="26"/>
        </w:rPr>
      </w:pPr>
    </w:p>
    <w:p w:rsidR="00DA64F1" w:rsidRPr="00BD336D" w:rsidRDefault="00DA64F1" w:rsidP="00DA64F1">
      <w:pPr>
        <w:ind w:firstLine="539"/>
        <w:jc w:val="both"/>
        <w:rPr>
          <w:sz w:val="26"/>
          <w:szCs w:val="26"/>
        </w:rPr>
      </w:pPr>
      <w:proofErr w:type="gramStart"/>
      <w:r w:rsidRPr="00BD336D">
        <w:rPr>
          <w:sz w:val="26"/>
          <w:szCs w:val="26"/>
        </w:rPr>
        <w:t>Рассмотрев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г. № 7-6-202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 на </w:t>
      </w:r>
      <w:r w:rsidRPr="00DA64F1">
        <w:rPr>
          <w:sz w:val="26"/>
          <w:szCs w:val="26"/>
        </w:rPr>
        <w:t>решение Совета депутатов Усть-Абаканского поссовета от 28.01.2022г. № 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Усть-Абаканский поссовет»,</w:t>
      </w:r>
      <w:r w:rsidRPr="00BD336D">
        <w:rPr>
          <w:sz w:val="26"/>
          <w:szCs w:val="26"/>
        </w:rPr>
        <w:t xml:space="preserve"> в соответствии со ст. 29 Устава муниципального образования Усть-Абаканский поссовет, </w:t>
      </w:r>
      <w:proofErr w:type="gramEnd"/>
    </w:p>
    <w:p w:rsidR="00DA64F1" w:rsidRPr="00BD336D" w:rsidRDefault="00DA64F1" w:rsidP="00DA64F1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DA64F1" w:rsidRPr="00BD336D" w:rsidRDefault="00DA64F1" w:rsidP="00DA64F1">
      <w:pPr>
        <w:ind w:firstLine="539"/>
        <w:jc w:val="both"/>
        <w:rPr>
          <w:b/>
          <w:sz w:val="26"/>
          <w:szCs w:val="26"/>
        </w:rPr>
      </w:pPr>
      <w:bookmarkStart w:id="0" w:name="_GoBack"/>
      <w:bookmarkEnd w:id="0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DA64F1" w:rsidRPr="00BD336D" w:rsidRDefault="00DA64F1" w:rsidP="00DA64F1">
      <w:pPr>
        <w:ind w:firstLine="539"/>
        <w:jc w:val="both"/>
        <w:rPr>
          <w:b/>
          <w:sz w:val="26"/>
          <w:szCs w:val="26"/>
        </w:rPr>
      </w:pPr>
    </w:p>
    <w:p w:rsidR="00DA64F1" w:rsidRPr="00BD336D" w:rsidRDefault="00DA64F1" w:rsidP="00DA64F1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1.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г. № 7-6-202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 на </w:t>
      </w:r>
      <w:r w:rsidRPr="00DA64F1">
        <w:rPr>
          <w:sz w:val="26"/>
          <w:szCs w:val="26"/>
        </w:rPr>
        <w:t>решение Совета депутатов Усть-Абаканского поссовета от 28.01.2022г. № 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Усть-Абаканский поссовет»</w:t>
      </w:r>
      <w:r w:rsidRPr="00BD336D">
        <w:rPr>
          <w:sz w:val="26"/>
          <w:szCs w:val="26"/>
        </w:rPr>
        <w:t xml:space="preserve"> - удовлетворить.</w:t>
      </w:r>
    </w:p>
    <w:p w:rsidR="00DA64F1" w:rsidRPr="00DA64F1" w:rsidRDefault="00E17A32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раздел</w:t>
      </w:r>
      <w:r w:rsidR="00DA64F1" w:rsidRPr="00DA64F1">
        <w:rPr>
          <w:sz w:val="26"/>
          <w:szCs w:val="26"/>
        </w:rPr>
        <w:t xml:space="preserve"> 3 Положения</w:t>
      </w:r>
      <w:r>
        <w:rPr>
          <w:sz w:val="26"/>
          <w:szCs w:val="26"/>
        </w:rPr>
        <w:t xml:space="preserve"> </w:t>
      </w:r>
      <w:r w:rsidR="00DA64F1" w:rsidRPr="00DA64F1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новым пунктом 3.20</w:t>
      </w:r>
      <w:r w:rsidR="00DA64F1" w:rsidRPr="00DA64F1">
        <w:rPr>
          <w:sz w:val="26"/>
          <w:szCs w:val="26"/>
        </w:rPr>
        <w:t xml:space="preserve"> следующего содержания: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«3.2</w:t>
      </w:r>
      <w:r w:rsidR="00E17A32">
        <w:rPr>
          <w:sz w:val="26"/>
          <w:szCs w:val="26"/>
        </w:rPr>
        <w:t>0</w:t>
      </w:r>
      <w:r w:rsidRPr="00DA64F1">
        <w:rPr>
          <w:sz w:val="26"/>
          <w:szCs w:val="26"/>
        </w:rPr>
        <w:t xml:space="preserve"> Контрольный орган может проводить следующие профилактические мероприятия: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1) информирование;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2) обобщение правоприменительной практики;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3) объявление предостережения;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4) консультирование;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5) профилактический визит.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1.</w:t>
      </w:r>
      <w:r w:rsidR="00E17A32">
        <w:rPr>
          <w:sz w:val="26"/>
          <w:szCs w:val="26"/>
        </w:rPr>
        <w:t xml:space="preserve"> </w:t>
      </w:r>
      <w:r w:rsidRPr="00DA64F1">
        <w:rPr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контрольного</w:t>
      </w:r>
      <w:r w:rsidR="00E17A32">
        <w:rPr>
          <w:sz w:val="26"/>
          <w:szCs w:val="26"/>
        </w:rPr>
        <w:t xml:space="preserve"> </w:t>
      </w:r>
      <w:r w:rsidRPr="00DA64F1">
        <w:rPr>
          <w:sz w:val="26"/>
          <w:szCs w:val="26"/>
        </w:rPr>
        <w:t>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2. Обобщение правоприменительной практики проводится для решения следующих задач: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lastRenderedPageBreak/>
        <w:t>1)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4) подготовка предложений об актуализации обязательных требований;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3. </w:t>
      </w:r>
      <w:proofErr w:type="gramStart"/>
      <w:r w:rsidRPr="00DA64F1">
        <w:rPr>
          <w:sz w:val="26"/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DA64F1">
        <w:rPr>
          <w:sz w:val="26"/>
          <w:szCs w:val="26"/>
        </w:rPr>
        <w:t xml:space="preserve"> по обеспечению соблюдения обязательных требований.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4. 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5.</w:t>
      </w:r>
      <w:r w:rsidR="00E17A32">
        <w:rPr>
          <w:sz w:val="26"/>
          <w:szCs w:val="26"/>
        </w:rPr>
        <w:t xml:space="preserve"> </w:t>
      </w:r>
      <w:r w:rsidRPr="00DA64F1">
        <w:rPr>
          <w:sz w:val="26"/>
          <w:szCs w:val="26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DA64F1">
        <w:rPr>
          <w:sz w:val="26"/>
          <w:szCs w:val="26"/>
        </w:rPr>
        <w:t>видео-конференц-связи</w:t>
      </w:r>
      <w:proofErr w:type="spellEnd"/>
      <w:r w:rsidRPr="00DA64F1">
        <w:rPr>
          <w:sz w:val="26"/>
          <w:szCs w:val="26"/>
        </w:rPr>
        <w:t xml:space="preserve">. </w:t>
      </w:r>
      <w:proofErr w:type="gramStart"/>
      <w:r w:rsidRPr="00DA64F1">
        <w:rPr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О проведении обязательного профилактического визита контролируемое лицо должно быть уведомлено не </w:t>
      </w:r>
      <w:r w:rsidR="00E17A32" w:rsidRPr="00DA64F1">
        <w:rPr>
          <w:sz w:val="26"/>
          <w:szCs w:val="26"/>
        </w:rPr>
        <w:t>позднее,</w:t>
      </w:r>
      <w:r w:rsidRPr="00DA64F1">
        <w:rPr>
          <w:sz w:val="26"/>
          <w:szCs w:val="26"/>
        </w:rPr>
        <w:t xml:space="preserve"> чем за пять рабочих дней до даты его проведения.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Контролируемое лицо вправе обратиться в контрольный орган с заявлением о проведении в отношении его профилактического визита.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Контрольный орган рассматривает заявление контролируемого лица в течение десяти рабочих дней </w:t>
      </w:r>
      <w:proofErr w:type="gramStart"/>
      <w:r w:rsidRPr="00DA64F1">
        <w:rPr>
          <w:sz w:val="26"/>
          <w:szCs w:val="26"/>
        </w:rPr>
        <w:t>с даты регистрации</w:t>
      </w:r>
      <w:proofErr w:type="gramEnd"/>
      <w:r w:rsidRPr="00DA64F1">
        <w:rPr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</w:t>
      </w:r>
      <w:r w:rsidR="00E17A32">
        <w:rPr>
          <w:sz w:val="26"/>
          <w:szCs w:val="26"/>
        </w:rPr>
        <w:t xml:space="preserve"> </w:t>
      </w:r>
      <w:r w:rsidRPr="00DA64F1">
        <w:rPr>
          <w:sz w:val="26"/>
          <w:szCs w:val="26"/>
        </w:rPr>
        <w:t>органа, категории риска объекта контроля, о чем уведомляет контролируемое лицо.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 xml:space="preserve">Контрольный орган принимает решение </w:t>
      </w:r>
      <w:proofErr w:type="gramStart"/>
      <w:r w:rsidRPr="00DA64F1">
        <w:rPr>
          <w:sz w:val="26"/>
          <w:szCs w:val="26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DA64F1">
        <w:rPr>
          <w:sz w:val="26"/>
          <w:szCs w:val="26"/>
        </w:rPr>
        <w:t>: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A64F1" w:rsidRPr="00DA64F1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A64F1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E17A32">
        <w:rPr>
          <w:sz w:val="26"/>
          <w:szCs w:val="26"/>
        </w:rPr>
        <w:t>».</w:t>
      </w:r>
    </w:p>
    <w:p w:rsidR="00DA64F1" w:rsidRPr="00BD336D" w:rsidRDefault="00DA64F1" w:rsidP="00DA64F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D336D">
        <w:rPr>
          <w:sz w:val="26"/>
          <w:szCs w:val="26"/>
        </w:rPr>
        <w:t>. Направить настоящее Решение прокурору Усть-Абаканского района.</w:t>
      </w:r>
    </w:p>
    <w:p w:rsidR="00DA64F1" w:rsidRPr="00BD336D" w:rsidRDefault="00DA64F1" w:rsidP="00DA64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>после</w:t>
      </w:r>
      <w:r w:rsidRPr="00BD336D">
        <w:rPr>
          <w:sz w:val="26"/>
          <w:szCs w:val="26"/>
        </w:rPr>
        <w:t xml:space="preserve"> его официального опубликования.</w:t>
      </w:r>
    </w:p>
    <w:p w:rsidR="00DA64F1" w:rsidRPr="00BD336D" w:rsidRDefault="00DA64F1" w:rsidP="00DA64F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DA64F1" w:rsidRPr="00BD336D" w:rsidRDefault="00DA64F1" w:rsidP="00DA64F1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DA64F1" w:rsidRPr="00BD336D" w:rsidRDefault="00DA64F1" w:rsidP="00DA64F1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DA64F1" w:rsidRPr="00BD336D" w:rsidRDefault="00DA64F1" w:rsidP="00DA64F1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DA64F1" w:rsidRPr="00BD336D" w:rsidRDefault="00DA64F1" w:rsidP="00DA64F1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DA64F1" w:rsidRPr="00BD336D" w:rsidRDefault="00DA64F1" w:rsidP="00DA64F1">
      <w:pPr>
        <w:rPr>
          <w:sz w:val="26"/>
          <w:szCs w:val="26"/>
        </w:rPr>
      </w:pPr>
    </w:p>
    <w:p w:rsidR="00DA64F1" w:rsidRPr="00BD336D" w:rsidRDefault="00DA64F1" w:rsidP="00DA64F1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DA64F1" w:rsidRPr="00BD336D" w:rsidRDefault="00DA64F1" w:rsidP="00DA64F1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p w:rsidR="00DA64F1" w:rsidRPr="00BD336D" w:rsidRDefault="00DA64F1" w:rsidP="00DA64F1">
      <w:pPr>
        <w:rPr>
          <w:sz w:val="26"/>
          <w:szCs w:val="26"/>
        </w:rPr>
      </w:pPr>
    </w:p>
    <w:p w:rsidR="00DA64F1" w:rsidRDefault="00DA64F1" w:rsidP="00DA64F1"/>
    <w:p w:rsidR="00DA64F1" w:rsidRDefault="00DA64F1" w:rsidP="00DA64F1"/>
    <w:p w:rsidR="00535C1F" w:rsidRDefault="00535C1F"/>
    <w:sectPr w:rsidR="00535C1F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F1"/>
    <w:rsid w:val="004C2B4A"/>
    <w:rsid w:val="00535C1F"/>
    <w:rsid w:val="00DA64F1"/>
    <w:rsid w:val="00E17A32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64F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A64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6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2024-04-11T02:12:00Z</dcterms:created>
  <dcterms:modified xsi:type="dcterms:W3CDTF">2024-04-11T02:43:00Z</dcterms:modified>
</cp:coreProperties>
</file>