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111F5C" w:rsidTr="00A10FEE">
        <w:trPr>
          <w:jc w:val="center"/>
        </w:trPr>
        <w:tc>
          <w:tcPr>
            <w:tcW w:w="9540" w:type="dxa"/>
          </w:tcPr>
          <w:p w:rsidR="00111F5C" w:rsidRDefault="00111F5C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F5C" w:rsidTr="00A10FEE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111F5C" w:rsidRDefault="00111F5C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11F5C" w:rsidRDefault="00111F5C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11F5C" w:rsidRDefault="00111F5C" w:rsidP="00111F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1F5C" w:rsidRDefault="00111F5C" w:rsidP="00111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1F5C" w:rsidRDefault="00111F5C" w:rsidP="00111F5C">
      <w:pPr>
        <w:rPr>
          <w:b/>
          <w:sz w:val="26"/>
          <w:szCs w:val="26"/>
        </w:rPr>
      </w:pPr>
    </w:p>
    <w:p w:rsidR="00111F5C" w:rsidRDefault="00111F5C" w:rsidP="00111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                2024г.                      рп Усть-Абакан                                 № </w:t>
      </w:r>
    </w:p>
    <w:p w:rsidR="00111F5C" w:rsidRDefault="00111F5C" w:rsidP="00111F5C">
      <w:pPr>
        <w:rPr>
          <w:sz w:val="26"/>
          <w:szCs w:val="26"/>
        </w:rPr>
      </w:pPr>
    </w:p>
    <w:p w:rsidR="00111F5C" w:rsidRPr="00584469" w:rsidRDefault="00111F5C" w:rsidP="00111F5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дополнений в решение Совета депутатов Усть-Абаканского поссовета от 04.03.2022г. № 15 «</w:t>
      </w:r>
      <w:r w:rsidRPr="00584469">
        <w:rPr>
          <w:b/>
          <w:i/>
          <w:sz w:val="26"/>
          <w:szCs w:val="26"/>
        </w:rPr>
        <w:t xml:space="preserve">Об утверждении </w:t>
      </w:r>
      <w:r>
        <w:rPr>
          <w:b/>
          <w:i/>
          <w:sz w:val="26"/>
          <w:szCs w:val="26"/>
        </w:rPr>
        <w:t>П</w:t>
      </w:r>
      <w:r w:rsidRPr="00584469">
        <w:rPr>
          <w:b/>
          <w:i/>
          <w:sz w:val="26"/>
          <w:szCs w:val="26"/>
        </w:rPr>
        <w:t>еречня индикаторов риска, ключевых показателей</w:t>
      </w:r>
      <w:r>
        <w:rPr>
          <w:b/>
          <w:i/>
          <w:sz w:val="26"/>
          <w:szCs w:val="26"/>
        </w:rPr>
        <w:t>,</w:t>
      </w:r>
      <w:r w:rsidRPr="00584469">
        <w:rPr>
          <w:b/>
          <w:i/>
          <w:sz w:val="26"/>
          <w:szCs w:val="26"/>
        </w:rPr>
        <w:t xml:space="preserve">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Pr="00584469">
        <w:rPr>
          <w:b/>
          <w:bCs/>
          <w:i/>
          <w:color w:val="000000"/>
          <w:sz w:val="26"/>
          <w:szCs w:val="26"/>
        </w:rPr>
        <w:t xml:space="preserve">в границах </w:t>
      </w:r>
      <w:r w:rsidRPr="00584469">
        <w:rPr>
          <w:b/>
          <w:bCs/>
          <w:i/>
          <w:iCs/>
          <w:color w:val="000000"/>
          <w:sz w:val="26"/>
          <w:szCs w:val="26"/>
        </w:rPr>
        <w:t>муниципального образования Усть-Абаканский поссовет</w:t>
      </w:r>
      <w:r>
        <w:rPr>
          <w:b/>
          <w:bCs/>
          <w:i/>
          <w:iCs/>
          <w:color w:val="000000"/>
          <w:sz w:val="26"/>
          <w:szCs w:val="26"/>
        </w:rPr>
        <w:t>»</w:t>
      </w:r>
    </w:p>
    <w:p w:rsidR="00111F5C" w:rsidRDefault="00111F5C" w:rsidP="00111F5C">
      <w:pPr>
        <w:jc w:val="center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3B4896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письмо Министерства экономического развития Республики Хакасия об актуализации</w:t>
      </w:r>
      <w:proofErr w:type="gramEnd"/>
      <w:r>
        <w:rPr>
          <w:sz w:val="26"/>
          <w:szCs w:val="26"/>
        </w:rPr>
        <w:t xml:space="preserve"> индикаторов риска</w:t>
      </w:r>
      <w:r w:rsidRPr="003B4896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со </w:t>
      </w:r>
      <w:r w:rsidRPr="003B4896">
        <w:rPr>
          <w:sz w:val="26"/>
          <w:szCs w:val="26"/>
        </w:rPr>
        <w:t>ст. 29</w:t>
      </w:r>
      <w:r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111F5C">
        <w:rPr>
          <w:sz w:val="26"/>
          <w:szCs w:val="26"/>
        </w:rPr>
        <w:t>дополнени</w:t>
      </w:r>
      <w:r>
        <w:rPr>
          <w:sz w:val="26"/>
          <w:szCs w:val="26"/>
        </w:rPr>
        <w:t>я</w:t>
      </w:r>
      <w:r w:rsidRPr="00111F5C">
        <w:rPr>
          <w:sz w:val="26"/>
          <w:szCs w:val="26"/>
        </w:rPr>
        <w:t xml:space="preserve"> в решение Совета депутатов Усть-Абаканского поссовета от 04.03.2022г. № 15 «Об утверждении Перечня индикаторов риска, ключевых показателей,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Pr="00111F5C">
        <w:rPr>
          <w:bCs/>
          <w:color w:val="000000"/>
          <w:sz w:val="26"/>
          <w:szCs w:val="26"/>
        </w:rPr>
        <w:t xml:space="preserve">в границах </w:t>
      </w:r>
      <w:r w:rsidRPr="00111F5C">
        <w:rPr>
          <w:bCs/>
          <w:iCs/>
          <w:color w:val="000000"/>
          <w:sz w:val="26"/>
          <w:szCs w:val="26"/>
        </w:rPr>
        <w:t>муниципального образования Усть-Абаканский поссовет»</w:t>
      </w:r>
      <w:r>
        <w:rPr>
          <w:sz w:val="26"/>
          <w:szCs w:val="26"/>
        </w:rPr>
        <w:t xml:space="preserve"> следующего содержания: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Перечень индикаторов риска новыми пунктами 6 и 7 следующего содержания: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="0081544E">
        <w:rPr>
          <w:sz w:val="26"/>
          <w:szCs w:val="26"/>
        </w:rPr>
        <w:t xml:space="preserve">Выявление в течение </w:t>
      </w:r>
      <w:r w:rsidR="000429D2">
        <w:rPr>
          <w:sz w:val="26"/>
          <w:szCs w:val="26"/>
        </w:rPr>
        <w:t>отчетного</w:t>
      </w:r>
      <w:r w:rsidR="0081544E">
        <w:rPr>
          <w:sz w:val="26"/>
          <w:szCs w:val="26"/>
        </w:rPr>
        <w:t xml:space="preserve">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81544E" w:rsidRPr="00111F5C" w:rsidRDefault="0081544E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</w:t>
      </w:r>
      <w:r w:rsidR="000429D2">
        <w:rPr>
          <w:sz w:val="26"/>
          <w:szCs w:val="26"/>
        </w:rPr>
        <w:t>, из средств массовой информации, из информации, полученной при проведении контрольных (надзорных) мероприятий, включая контрольные (надзорные)</w:t>
      </w:r>
      <w:r w:rsidR="00E57AA0">
        <w:rPr>
          <w:sz w:val="26"/>
          <w:szCs w:val="26"/>
        </w:rPr>
        <w:t xml:space="preserve"> </w:t>
      </w:r>
      <w:r w:rsidR="000429D2">
        <w:rPr>
          <w:sz w:val="26"/>
          <w:szCs w:val="26"/>
        </w:rPr>
        <w:t>мероприятия без взаимодействия, в том чис</w:t>
      </w:r>
      <w:r w:rsidR="00E57AA0">
        <w:rPr>
          <w:sz w:val="26"/>
          <w:szCs w:val="26"/>
        </w:rPr>
        <w:t>л</w:t>
      </w:r>
      <w:r w:rsidR="000429D2">
        <w:rPr>
          <w:sz w:val="26"/>
          <w:szCs w:val="26"/>
        </w:rPr>
        <w:t>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</w:t>
      </w:r>
      <w:proofErr w:type="gramEnd"/>
      <w:r w:rsidR="000429D2">
        <w:rPr>
          <w:sz w:val="26"/>
          <w:szCs w:val="26"/>
        </w:rPr>
        <w:t xml:space="preserve">) крупногабаритных </w:t>
      </w:r>
      <w:r w:rsidR="00E57AA0">
        <w:rPr>
          <w:sz w:val="26"/>
          <w:szCs w:val="26"/>
        </w:rPr>
        <w:t>транспортных</w:t>
      </w:r>
      <w:r w:rsidR="000429D2">
        <w:rPr>
          <w:sz w:val="26"/>
          <w:szCs w:val="26"/>
        </w:rPr>
        <w:t xml:space="preserve"> средств, при отсутствии у контролирующего органа информации о согласовании маршрута движения по </w:t>
      </w:r>
      <w:r w:rsidR="000429D2">
        <w:rPr>
          <w:sz w:val="26"/>
          <w:szCs w:val="26"/>
        </w:rPr>
        <w:lastRenderedPageBreak/>
        <w:t>автомобильным дорогам местного значения тяжеловесных и (или) крупногабаритных транспортных средств</w:t>
      </w:r>
      <w:proofErr w:type="gramStart"/>
      <w:r w:rsidR="000429D2">
        <w:rPr>
          <w:sz w:val="26"/>
          <w:szCs w:val="26"/>
        </w:rPr>
        <w:t>.».</w:t>
      </w:r>
      <w:proofErr w:type="gramEnd"/>
    </w:p>
    <w:p w:rsidR="00111F5C" w:rsidRDefault="00111F5C" w:rsidP="00111F5C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E57AA0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111F5C" w:rsidRDefault="00111F5C" w:rsidP="00111F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</w:t>
      </w:r>
      <w:r w:rsidR="00E57AA0">
        <w:rPr>
          <w:sz w:val="26"/>
          <w:szCs w:val="26"/>
        </w:rPr>
        <w:t>ПоссФактум</w:t>
      </w:r>
      <w:r>
        <w:rPr>
          <w:sz w:val="26"/>
          <w:szCs w:val="26"/>
        </w:rPr>
        <w:t>» Главе Усть-Абаканского поссовета Н.В. Леонченко.</w:t>
      </w: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F5C" w:rsidRDefault="00111F5C" w:rsidP="00111F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11F5C" w:rsidRDefault="00111F5C" w:rsidP="00111F5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111F5C" w:rsidRDefault="00111F5C" w:rsidP="00111F5C">
      <w:pPr>
        <w:rPr>
          <w:sz w:val="26"/>
          <w:szCs w:val="26"/>
        </w:rPr>
      </w:pPr>
    </w:p>
    <w:p w:rsidR="00111F5C" w:rsidRDefault="00111F5C" w:rsidP="00111F5C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11F5C" w:rsidRDefault="00111F5C" w:rsidP="00111F5C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В.В. Рябчевский</w:t>
      </w:r>
    </w:p>
    <w:p w:rsidR="00111F5C" w:rsidRDefault="00111F5C" w:rsidP="00111F5C">
      <w:pPr>
        <w:rPr>
          <w:sz w:val="26"/>
          <w:szCs w:val="26"/>
        </w:rPr>
      </w:pPr>
    </w:p>
    <w:p w:rsidR="00111F5C" w:rsidRDefault="00111F5C" w:rsidP="00111F5C">
      <w:pPr>
        <w:jc w:val="right"/>
        <w:rPr>
          <w:bCs/>
          <w:color w:val="000000"/>
          <w:sz w:val="26"/>
          <w:szCs w:val="26"/>
        </w:rPr>
      </w:pPr>
    </w:p>
    <w:sectPr w:rsidR="00111F5C" w:rsidSect="003B4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5C"/>
    <w:rsid w:val="000429D2"/>
    <w:rsid w:val="00111F5C"/>
    <w:rsid w:val="004C2B4A"/>
    <w:rsid w:val="00535C1F"/>
    <w:rsid w:val="0081544E"/>
    <w:rsid w:val="00E546E9"/>
    <w:rsid w:val="00E5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5C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111F5C"/>
    <w:pPr>
      <w:widowControl w:val="0"/>
      <w:suppressAutoHyphens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Текст"/>
    <w:qFormat/>
    <w:rsid w:val="00111F5C"/>
    <w:rPr>
      <w:rFonts w:ascii="Times New Roman CYR" w:hAnsi="Times New Roman CYR" w:cs="Times New Roman CYR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11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2024-04-11T03:08:00Z</dcterms:created>
  <dcterms:modified xsi:type="dcterms:W3CDTF">2024-04-11T06:12:00Z</dcterms:modified>
</cp:coreProperties>
</file>