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B229DB" w:rsidRPr="00557303" w:rsidTr="00DF73E2">
        <w:trPr>
          <w:trHeight w:val="1227"/>
          <w:jc w:val="center"/>
        </w:trPr>
        <w:tc>
          <w:tcPr>
            <w:tcW w:w="9029" w:type="dxa"/>
          </w:tcPr>
          <w:p w:rsidR="00B229DB" w:rsidRPr="00557303" w:rsidRDefault="00B229DB" w:rsidP="00DF73E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9DB" w:rsidRPr="00557303" w:rsidTr="00DF73E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29DB" w:rsidRPr="00557303" w:rsidRDefault="00B229DB" w:rsidP="00DF73E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229DB" w:rsidRPr="00557303" w:rsidRDefault="00B229DB" w:rsidP="00DF73E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229DB" w:rsidRDefault="00B229DB" w:rsidP="00B229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229DB" w:rsidRPr="00557303" w:rsidRDefault="00B229DB" w:rsidP="00B229DB">
      <w:pPr>
        <w:jc w:val="center"/>
        <w:rPr>
          <w:b/>
          <w:sz w:val="28"/>
          <w:szCs w:val="28"/>
        </w:rPr>
      </w:pPr>
      <w:proofErr w:type="gramStart"/>
      <w:r w:rsidRPr="00557303">
        <w:rPr>
          <w:b/>
          <w:sz w:val="28"/>
          <w:szCs w:val="28"/>
        </w:rPr>
        <w:t>Р</w:t>
      </w:r>
      <w:proofErr w:type="gramEnd"/>
      <w:r w:rsidRPr="00557303">
        <w:rPr>
          <w:b/>
          <w:sz w:val="28"/>
          <w:szCs w:val="28"/>
        </w:rPr>
        <w:t xml:space="preserve"> Е Ш Е Н И Е</w:t>
      </w:r>
    </w:p>
    <w:p w:rsidR="00B229DB" w:rsidRPr="00557303" w:rsidRDefault="00B229DB" w:rsidP="00B229DB">
      <w:pPr>
        <w:rPr>
          <w:sz w:val="26"/>
          <w:szCs w:val="26"/>
        </w:rPr>
      </w:pPr>
    </w:p>
    <w:p w:rsidR="00B229DB" w:rsidRPr="005E046D" w:rsidRDefault="00B229DB" w:rsidP="00B229DB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</w:t>
      </w:r>
      <w:r w:rsidRPr="005E046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E046D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  </w:t>
      </w:r>
      <w:r w:rsidRPr="005E046D">
        <w:rPr>
          <w:sz w:val="26"/>
          <w:szCs w:val="26"/>
        </w:rPr>
        <w:t xml:space="preserve">рп Усть-Абакан       </w:t>
      </w:r>
      <w:bookmarkStart w:id="0" w:name="_GoBack"/>
      <w:bookmarkEnd w:id="0"/>
      <w:r w:rsidRPr="005E046D">
        <w:rPr>
          <w:sz w:val="26"/>
          <w:szCs w:val="26"/>
        </w:rPr>
        <w:t xml:space="preserve">                              № </w:t>
      </w:r>
    </w:p>
    <w:p w:rsidR="00B229DB" w:rsidRPr="005E046D" w:rsidRDefault="00B229DB" w:rsidP="00B229DB">
      <w:pPr>
        <w:rPr>
          <w:b/>
          <w:sz w:val="26"/>
          <w:szCs w:val="26"/>
        </w:rPr>
      </w:pPr>
    </w:p>
    <w:p w:rsidR="00B229DB" w:rsidRPr="005E046D" w:rsidRDefault="00B229DB" w:rsidP="00B229DB">
      <w:pPr>
        <w:jc w:val="center"/>
        <w:rPr>
          <w:b/>
          <w:i/>
          <w:sz w:val="26"/>
          <w:szCs w:val="26"/>
        </w:rPr>
      </w:pPr>
      <w:r w:rsidRPr="005E046D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поссовета от </w:t>
      </w:r>
      <w:r>
        <w:rPr>
          <w:b/>
          <w:i/>
          <w:sz w:val="26"/>
          <w:szCs w:val="26"/>
        </w:rPr>
        <w:t>17</w:t>
      </w:r>
      <w:r w:rsidRPr="005E046D">
        <w:rPr>
          <w:b/>
          <w:i/>
          <w:sz w:val="26"/>
          <w:szCs w:val="26"/>
        </w:rPr>
        <w:t>.11.202</w:t>
      </w:r>
      <w:r>
        <w:rPr>
          <w:b/>
          <w:i/>
          <w:sz w:val="26"/>
          <w:szCs w:val="26"/>
        </w:rPr>
        <w:t>3</w:t>
      </w:r>
      <w:r w:rsidRPr="005E046D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 xml:space="preserve">42 «О введении </w:t>
      </w:r>
      <w:r w:rsidRPr="005E046D">
        <w:rPr>
          <w:b/>
          <w:i/>
          <w:sz w:val="26"/>
          <w:szCs w:val="26"/>
        </w:rPr>
        <w:t>налога на имущество физических лиц на 202</w:t>
      </w:r>
      <w:r>
        <w:rPr>
          <w:b/>
          <w:i/>
          <w:sz w:val="26"/>
          <w:szCs w:val="26"/>
        </w:rPr>
        <w:t>4</w:t>
      </w:r>
      <w:r w:rsidRPr="005E046D">
        <w:rPr>
          <w:b/>
          <w:i/>
          <w:sz w:val="26"/>
          <w:szCs w:val="26"/>
        </w:rPr>
        <w:t xml:space="preserve"> год на территории муниципального образования Усть-Абаканский поссовет»</w:t>
      </w:r>
    </w:p>
    <w:p w:rsidR="00B229DB" w:rsidRPr="005E046D" w:rsidRDefault="00B229DB" w:rsidP="00B229DB">
      <w:pPr>
        <w:rPr>
          <w:sz w:val="26"/>
          <w:szCs w:val="26"/>
        </w:rPr>
      </w:pP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proofErr w:type="gramStart"/>
      <w:r w:rsidRPr="005E046D">
        <w:rPr>
          <w:sz w:val="26"/>
          <w:szCs w:val="26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32 Налогового кодекса Российской Федерации, статьей 14 Федерального закона  от 06.10.2003г. № 131–ФЗ «Об общих принципах организации местного самоуправления в Российской Федерации», в соответствии с п. 6 ч. 1 ст. 29 Устава</w:t>
      </w:r>
      <w:proofErr w:type="gramEnd"/>
      <w:r w:rsidRPr="005E046D">
        <w:rPr>
          <w:sz w:val="26"/>
          <w:szCs w:val="26"/>
        </w:rPr>
        <w:t xml:space="preserve"> муниципального образования Усть-Абаканский поссовет,</w:t>
      </w: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Совет депутатов Усть-Абаканского поссовета</w:t>
      </w:r>
    </w:p>
    <w:p w:rsidR="00B229DB" w:rsidRPr="005E046D" w:rsidRDefault="00B229DB" w:rsidP="00B229DB">
      <w:pPr>
        <w:ind w:firstLine="567"/>
        <w:rPr>
          <w:b/>
          <w:sz w:val="26"/>
          <w:szCs w:val="26"/>
        </w:rPr>
      </w:pPr>
      <w:proofErr w:type="gramStart"/>
      <w:r w:rsidRPr="005E046D">
        <w:rPr>
          <w:b/>
          <w:sz w:val="26"/>
          <w:szCs w:val="26"/>
        </w:rPr>
        <w:t>Р</w:t>
      </w:r>
      <w:proofErr w:type="gramEnd"/>
      <w:r w:rsidRPr="005E046D">
        <w:rPr>
          <w:b/>
          <w:sz w:val="26"/>
          <w:szCs w:val="26"/>
        </w:rPr>
        <w:t xml:space="preserve"> Е Ш И Л:</w:t>
      </w:r>
    </w:p>
    <w:p w:rsidR="00B229DB" w:rsidRPr="005E046D" w:rsidRDefault="00B229DB" w:rsidP="00B229DB">
      <w:pPr>
        <w:ind w:firstLine="567"/>
        <w:rPr>
          <w:b/>
          <w:sz w:val="26"/>
          <w:szCs w:val="26"/>
        </w:rPr>
      </w:pPr>
    </w:p>
    <w:p w:rsidR="00B229DB" w:rsidRDefault="00B229DB" w:rsidP="00B229D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 xml:space="preserve">1. Внести в Решение Совета депутатов Усть-Абаканского поссовета от </w:t>
      </w:r>
      <w:r>
        <w:rPr>
          <w:sz w:val="26"/>
          <w:szCs w:val="26"/>
        </w:rPr>
        <w:t>17</w:t>
      </w:r>
      <w:r w:rsidRPr="005E046D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Pr="005E046D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42  «О введении </w:t>
      </w:r>
      <w:r w:rsidRPr="005E046D">
        <w:rPr>
          <w:sz w:val="26"/>
          <w:szCs w:val="26"/>
        </w:rPr>
        <w:t>налога на имущество физических лиц на 202</w:t>
      </w:r>
      <w:r>
        <w:rPr>
          <w:sz w:val="26"/>
          <w:szCs w:val="26"/>
        </w:rPr>
        <w:t>4</w:t>
      </w:r>
      <w:r w:rsidRPr="005E046D">
        <w:rPr>
          <w:sz w:val="26"/>
          <w:szCs w:val="26"/>
        </w:rPr>
        <w:t xml:space="preserve"> год на территории муниципального образования Усть-Абаканский пос</w:t>
      </w:r>
      <w:r>
        <w:rPr>
          <w:sz w:val="26"/>
          <w:szCs w:val="26"/>
        </w:rPr>
        <w:t>совет» (далее Решение) изменения</w:t>
      </w:r>
      <w:r w:rsidRPr="005E046D">
        <w:rPr>
          <w:sz w:val="26"/>
          <w:szCs w:val="26"/>
        </w:rPr>
        <w:t>, изложив пункт 3</w:t>
      </w:r>
      <w:r>
        <w:rPr>
          <w:sz w:val="26"/>
          <w:szCs w:val="26"/>
        </w:rPr>
        <w:t>.</w:t>
      </w:r>
      <w:r w:rsidRPr="005E046D">
        <w:rPr>
          <w:sz w:val="26"/>
          <w:szCs w:val="26"/>
        </w:rPr>
        <w:t xml:space="preserve"> в новой редакции следующего содержания:</w:t>
      </w:r>
    </w:p>
    <w:p w:rsidR="00B229DB" w:rsidRPr="005E046D" w:rsidRDefault="00B229DB" w:rsidP="00B229D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«3</w:t>
      </w:r>
      <w:r w:rsidRPr="005E046D">
        <w:rPr>
          <w:color w:val="FF0000"/>
          <w:sz w:val="26"/>
          <w:szCs w:val="26"/>
        </w:rPr>
        <w:t>.</w:t>
      </w:r>
      <w:r w:rsidRPr="005E046D">
        <w:rPr>
          <w:sz w:val="26"/>
          <w:szCs w:val="26"/>
        </w:rPr>
        <w:t xml:space="preserve"> </w:t>
      </w:r>
      <w:proofErr w:type="gramStart"/>
      <w:r w:rsidRPr="005E046D">
        <w:rPr>
          <w:sz w:val="26"/>
          <w:szCs w:val="26"/>
        </w:rPr>
        <w:t xml:space="preserve">От уплаты налога на имущество физических лиц освободить граждан, проживающих на территории муниципального образования </w:t>
      </w:r>
      <w:r>
        <w:rPr>
          <w:sz w:val="26"/>
          <w:szCs w:val="26"/>
        </w:rPr>
        <w:t>Усть-Абаканский поссовет</w:t>
      </w:r>
      <w:r w:rsidRPr="005E046D">
        <w:rPr>
          <w:sz w:val="26"/>
          <w:szCs w:val="26"/>
        </w:rPr>
        <w:t>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</w:t>
      </w:r>
      <w:proofErr w:type="gramEnd"/>
      <w:r w:rsidRPr="005E046D">
        <w:rPr>
          <w:sz w:val="26"/>
          <w:szCs w:val="26"/>
        </w:rPr>
        <w:t xml:space="preserve"> </w:t>
      </w:r>
      <w:proofErr w:type="gramStart"/>
      <w:r w:rsidRPr="005E046D">
        <w:rPr>
          <w:sz w:val="26"/>
          <w:szCs w:val="26"/>
        </w:rPr>
        <w:t>с Указом</w:t>
      </w:r>
      <w:r>
        <w:rPr>
          <w:sz w:val="26"/>
          <w:szCs w:val="26"/>
        </w:rPr>
        <w:t xml:space="preserve"> </w:t>
      </w:r>
      <w:r w:rsidRPr="005E046D">
        <w:rPr>
          <w:sz w:val="26"/>
          <w:szCs w:val="26"/>
        </w:rPr>
        <w:t>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</w:t>
      </w:r>
      <w:r>
        <w:rPr>
          <w:sz w:val="26"/>
          <w:szCs w:val="26"/>
        </w:rPr>
        <w:t>2</w:t>
      </w:r>
      <w:r w:rsidRPr="005E046D">
        <w:rPr>
          <w:sz w:val="26"/>
          <w:szCs w:val="26"/>
        </w:rPr>
        <w:t xml:space="preserve"> года.</w:t>
      </w:r>
      <w:r w:rsidR="00335981">
        <w:rPr>
          <w:sz w:val="26"/>
          <w:szCs w:val="26"/>
        </w:rPr>
        <w:t>».</w:t>
      </w:r>
      <w:proofErr w:type="gramEnd"/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Предоставление льготы, установленн</w:t>
      </w:r>
      <w:r>
        <w:rPr>
          <w:sz w:val="26"/>
          <w:szCs w:val="26"/>
        </w:rPr>
        <w:t xml:space="preserve">ой </w:t>
      </w:r>
      <w:r w:rsidRPr="005E046D">
        <w:rPr>
          <w:sz w:val="26"/>
          <w:szCs w:val="26"/>
        </w:rPr>
        <w:t xml:space="preserve">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</w:t>
      </w:r>
      <w:r w:rsidR="00335981">
        <w:rPr>
          <w:sz w:val="26"/>
          <w:szCs w:val="26"/>
        </w:rPr>
        <w:t>социальной поддержки населения.</w:t>
      </w: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046D">
        <w:rPr>
          <w:sz w:val="26"/>
          <w:szCs w:val="26"/>
        </w:rPr>
        <w:t>. Пункт 3 Решения считать пунктом 4.</w:t>
      </w: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5E046D">
        <w:rPr>
          <w:sz w:val="26"/>
          <w:szCs w:val="26"/>
        </w:rPr>
        <w:t>. Пункт 4 Решения считать пунктом 5.</w:t>
      </w:r>
    </w:p>
    <w:p w:rsidR="00B229DB" w:rsidRPr="005E046D" w:rsidRDefault="00335981" w:rsidP="00B22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229DB" w:rsidRPr="005E046D">
        <w:rPr>
          <w:sz w:val="26"/>
          <w:szCs w:val="26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</w:t>
      </w:r>
      <w:r w:rsidR="00B229DB">
        <w:rPr>
          <w:sz w:val="26"/>
          <w:szCs w:val="26"/>
        </w:rPr>
        <w:t>изических лиц с 01.01.202</w:t>
      </w:r>
      <w:r>
        <w:rPr>
          <w:sz w:val="26"/>
          <w:szCs w:val="26"/>
        </w:rPr>
        <w:t>2</w:t>
      </w:r>
      <w:r w:rsidR="00B229DB">
        <w:rPr>
          <w:sz w:val="26"/>
          <w:szCs w:val="26"/>
        </w:rPr>
        <w:t xml:space="preserve"> года и применяется к уплате налога на имущество физических лиц за налоговый период 202</w:t>
      </w:r>
      <w:r>
        <w:rPr>
          <w:sz w:val="26"/>
          <w:szCs w:val="26"/>
        </w:rPr>
        <w:t>2</w:t>
      </w:r>
      <w:r w:rsidR="00B229DB">
        <w:rPr>
          <w:sz w:val="26"/>
          <w:szCs w:val="26"/>
        </w:rPr>
        <w:t xml:space="preserve"> года.</w:t>
      </w:r>
    </w:p>
    <w:p w:rsidR="00B229DB" w:rsidRPr="005E046D" w:rsidRDefault="00335981" w:rsidP="00B22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29DB" w:rsidRPr="005E04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</w:t>
      </w:r>
      <w:r w:rsidR="00B229DB">
        <w:rPr>
          <w:sz w:val="26"/>
          <w:szCs w:val="26"/>
        </w:rPr>
        <w:t>Глав</w:t>
      </w:r>
      <w:r>
        <w:rPr>
          <w:sz w:val="26"/>
          <w:szCs w:val="26"/>
        </w:rPr>
        <w:t>е</w:t>
      </w:r>
      <w:r w:rsidR="00B229DB">
        <w:rPr>
          <w:sz w:val="26"/>
          <w:szCs w:val="26"/>
        </w:rPr>
        <w:t xml:space="preserve"> Усть-Абаканского поссовета </w:t>
      </w:r>
      <w:r>
        <w:rPr>
          <w:sz w:val="26"/>
          <w:szCs w:val="26"/>
        </w:rPr>
        <w:t>Н.В. Леонченко</w:t>
      </w:r>
      <w:r w:rsidR="00B229DB" w:rsidRPr="005E046D">
        <w:rPr>
          <w:sz w:val="26"/>
          <w:szCs w:val="26"/>
        </w:rPr>
        <w:t>.</w:t>
      </w:r>
    </w:p>
    <w:p w:rsidR="00B229DB" w:rsidRPr="005E046D" w:rsidRDefault="00B229DB" w:rsidP="00B229DB">
      <w:pPr>
        <w:jc w:val="both"/>
        <w:rPr>
          <w:sz w:val="26"/>
          <w:szCs w:val="26"/>
        </w:rPr>
      </w:pPr>
    </w:p>
    <w:p w:rsidR="00B229DB" w:rsidRPr="005E046D" w:rsidRDefault="00B229DB" w:rsidP="00B229DB">
      <w:pPr>
        <w:jc w:val="both"/>
        <w:rPr>
          <w:sz w:val="26"/>
          <w:szCs w:val="26"/>
        </w:rPr>
      </w:pPr>
    </w:p>
    <w:p w:rsidR="00B229DB" w:rsidRPr="005E046D" w:rsidRDefault="00335981" w:rsidP="00B229D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229DB" w:rsidRPr="005E046D" w:rsidRDefault="00B229DB" w:rsidP="00B229DB">
      <w:pPr>
        <w:jc w:val="both"/>
        <w:rPr>
          <w:sz w:val="26"/>
          <w:szCs w:val="26"/>
        </w:rPr>
      </w:pPr>
      <w:r w:rsidRPr="005E046D">
        <w:rPr>
          <w:sz w:val="26"/>
          <w:szCs w:val="26"/>
        </w:rPr>
        <w:t xml:space="preserve">Усть-Абаканского поссовета                        </w:t>
      </w:r>
      <w:r>
        <w:rPr>
          <w:sz w:val="26"/>
          <w:szCs w:val="26"/>
        </w:rPr>
        <w:t xml:space="preserve">                                     </w:t>
      </w:r>
      <w:r w:rsidR="00335981">
        <w:rPr>
          <w:sz w:val="26"/>
          <w:szCs w:val="26"/>
        </w:rPr>
        <w:t xml:space="preserve">  Н.В. Леонченко</w:t>
      </w:r>
    </w:p>
    <w:p w:rsidR="00B229DB" w:rsidRPr="005E046D" w:rsidRDefault="00B229DB" w:rsidP="00B229DB">
      <w:pPr>
        <w:rPr>
          <w:sz w:val="26"/>
          <w:szCs w:val="26"/>
        </w:rPr>
      </w:pPr>
    </w:p>
    <w:p w:rsidR="00B229DB" w:rsidRPr="005E046D" w:rsidRDefault="00B229DB" w:rsidP="00B229DB">
      <w:pPr>
        <w:rPr>
          <w:sz w:val="26"/>
          <w:szCs w:val="26"/>
        </w:rPr>
      </w:pPr>
      <w:r w:rsidRPr="005E046D">
        <w:rPr>
          <w:sz w:val="26"/>
          <w:szCs w:val="26"/>
        </w:rPr>
        <w:t>Председатель Совета депутатов</w:t>
      </w:r>
    </w:p>
    <w:p w:rsidR="00B229DB" w:rsidRPr="005E046D" w:rsidRDefault="00B229DB" w:rsidP="00B229DB">
      <w:pPr>
        <w:rPr>
          <w:sz w:val="26"/>
          <w:szCs w:val="26"/>
        </w:rPr>
      </w:pPr>
      <w:r w:rsidRPr="005E046D">
        <w:rPr>
          <w:sz w:val="26"/>
          <w:szCs w:val="26"/>
        </w:rPr>
        <w:t>Усть-Абаканского поссовета                                                               В.В. Рябчевский</w:t>
      </w:r>
    </w:p>
    <w:p w:rsidR="00B229DB" w:rsidRDefault="00B229DB" w:rsidP="00B229DB"/>
    <w:p w:rsidR="00535C1F" w:rsidRDefault="00535C1F"/>
    <w:sectPr w:rsidR="00535C1F" w:rsidSect="00F04667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335981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DB"/>
    <w:rsid w:val="00335981"/>
    <w:rsid w:val="00335F84"/>
    <w:rsid w:val="00535C1F"/>
    <w:rsid w:val="00B229D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D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2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2023-12-07T03:39:00Z</dcterms:created>
  <dcterms:modified xsi:type="dcterms:W3CDTF">2023-12-07T03:55:00Z</dcterms:modified>
</cp:coreProperties>
</file>