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540"/>
      </w:tblGrid>
      <w:tr w:rsidR="00766328" w:rsidRPr="007D3950" w:rsidTr="00AD664E">
        <w:trPr>
          <w:jc w:val="center"/>
        </w:trPr>
        <w:tc>
          <w:tcPr>
            <w:tcW w:w="9540" w:type="dxa"/>
          </w:tcPr>
          <w:p w:rsidR="00766328" w:rsidRPr="007D3950" w:rsidRDefault="00766328" w:rsidP="00AD664E">
            <w:pPr>
              <w:jc w:val="center"/>
              <w:rPr>
                <w:sz w:val="26"/>
                <w:szCs w:val="26"/>
              </w:rPr>
            </w:pPr>
            <w:r w:rsidRPr="007D3950"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328" w:rsidRPr="007D3950" w:rsidTr="00AD664E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66328" w:rsidRPr="007D3950" w:rsidRDefault="00766328" w:rsidP="00AD664E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766328" w:rsidRPr="007D3950" w:rsidRDefault="00766328" w:rsidP="00AD664E">
            <w:pPr>
              <w:jc w:val="center"/>
              <w:rPr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766328" w:rsidRDefault="00766328" w:rsidP="007663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66328" w:rsidRPr="007D3950" w:rsidRDefault="00766328" w:rsidP="00766328">
      <w:pPr>
        <w:jc w:val="center"/>
        <w:rPr>
          <w:b/>
          <w:sz w:val="28"/>
          <w:szCs w:val="28"/>
        </w:rPr>
      </w:pPr>
      <w:proofErr w:type="gramStart"/>
      <w:r w:rsidRPr="007D3950">
        <w:rPr>
          <w:b/>
          <w:sz w:val="28"/>
          <w:szCs w:val="28"/>
        </w:rPr>
        <w:t>Р</w:t>
      </w:r>
      <w:proofErr w:type="gramEnd"/>
      <w:r w:rsidRPr="007D3950">
        <w:rPr>
          <w:b/>
          <w:sz w:val="28"/>
          <w:szCs w:val="28"/>
        </w:rPr>
        <w:t xml:space="preserve"> Е Ш Е Н И Е</w:t>
      </w:r>
    </w:p>
    <w:p w:rsidR="00766328" w:rsidRPr="007D3950" w:rsidRDefault="00766328" w:rsidP="00766328">
      <w:pPr>
        <w:rPr>
          <w:b/>
          <w:sz w:val="26"/>
          <w:szCs w:val="26"/>
        </w:rPr>
      </w:pP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b/>
          <w:sz w:val="26"/>
          <w:szCs w:val="26"/>
        </w:rPr>
        <w:t xml:space="preserve"> </w:t>
      </w:r>
    </w:p>
    <w:p w:rsidR="00766328" w:rsidRPr="007D3950" w:rsidRDefault="00766328" w:rsidP="007663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от                 2023г.                      </w:t>
      </w:r>
      <w:r w:rsidRPr="007D3950">
        <w:rPr>
          <w:sz w:val="26"/>
          <w:szCs w:val="26"/>
        </w:rPr>
        <w:t xml:space="preserve">рп Усть-Абакан                                 </w:t>
      </w:r>
      <w:r>
        <w:rPr>
          <w:sz w:val="26"/>
          <w:szCs w:val="26"/>
        </w:rPr>
        <w:t xml:space="preserve">  </w:t>
      </w:r>
      <w:r w:rsidRPr="007D3950">
        <w:rPr>
          <w:sz w:val="26"/>
          <w:szCs w:val="26"/>
        </w:rPr>
        <w:t xml:space="preserve">№ </w:t>
      </w:r>
    </w:p>
    <w:p w:rsidR="00766328" w:rsidRPr="007D3950" w:rsidRDefault="00766328" w:rsidP="00766328">
      <w:pPr>
        <w:rPr>
          <w:sz w:val="26"/>
          <w:szCs w:val="26"/>
        </w:rPr>
      </w:pPr>
    </w:p>
    <w:p w:rsidR="00766328" w:rsidRPr="007D3950" w:rsidRDefault="00766328" w:rsidP="0076632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Положение </w:t>
      </w:r>
      <w:r w:rsidRPr="007D3950">
        <w:rPr>
          <w:b/>
          <w:i/>
          <w:sz w:val="26"/>
          <w:szCs w:val="26"/>
        </w:rPr>
        <w:t>«О муниципальном жилищном контроле в муниципальном образовании Усть-Абаканский поссовет»</w:t>
      </w:r>
      <w:r>
        <w:rPr>
          <w:b/>
          <w:i/>
          <w:sz w:val="26"/>
          <w:szCs w:val="26"/>
        </w:rPr>
        <w:t>, утвержденное решением Совета депутатов Усть-Абаканского поссовета от 24.09.2021г. № 26</w:t>
      </w:r>
    </w:p>
    <w:p w:rsidR="00766328" w:rsidRPr="007D3950" w:rsidRDefault="00766328" w:rsidP="00766328">
      <w:pPr>
        <w:jc w:val="center"/>
        <w:rPr>
          <w:sz w:val="26"/>
          <w:szCs w:val="26"/>
        </w:rPr>
      </w:pPr>
    </w:p>
    <w:p w:rsidR="00766328" w:rsidRPr="007D3950" w:rsidRDefault="00766328" w:rsidP="00766328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заключения Министерства по делам юстиции и региональной безопасности Республики Хакасия от 30.12.2022</w:t>
      </w:r>
      <w:r w:rsidRPr="007D3950">
        <w:rPr>
          <w:sz w:val="26"/>
          <w:szCs w:val="26"/>
        </w:rPr>
        <w:t>, в соответствии со ст. 29 Устава муниципального образования Усть-Абаканский поссовет,</w:t>
      </w:r>
    </w:p>
    <w:p w:rsidR="00766328" w:rsidRPr="007D3950" w:rsidRDefault="00766328" w:rsidP="00766328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>Совет депутатов Усть-Абаканского поссовета</w:t>
      </w:r>
    </w:p>
    <w:p w:rsidR="00766328" w:rsidRPr="007D3950" w:rsidRDefault="00766328" w:rsidP="00766328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7D3950">
        <w:rPr>
          <w:b/>
          <w:sz w:val="26"/>
          <w:szCs w:val="26"/>
        </w:rPr>
        <w:t>Р</w:t>
      </w:r>
      <w:proofErr w:type="gramEnd"/>
      <w:r w:rsidRPr="007D3950">
        <w:rPr>
          <w:b/>
          <w:sz w:val="26"/>
          <w:szCs w:val="26"/>
        </w:rPr>
        <w:t xml:space="preserve"> Е Ш И Л:</w:t>
      </w:r>
    </w:p>
    <w:p w:rsidR="00766328" w:rsidRPr="007D3950" w:rsidRDefault="00766328" w:rsidP="00766328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766328" w:rsidRPr="00112E00" w:rsidRDefault="00766328" w:rsidP="00766328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</w:t>
      </w:r>
      <w:r w:rsidRPr="007D3950">
        <w:rPr>
          <w:sz w:val="26"/>
          <w:szCs w:val="26"/>
        </w:rPr>
        <w:t xml:space="preserve"> </w:t>
      </w:r>
      <w:hyperlink w:anchor="Par17" w:history="1">
        <w:r w:rsidRPr="007D3950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7D3950">
        <w:rPr>
          <w:sz w:val="26"/>
          <w:szCs w:val="26"/>
        </w:rPr>
        <w:t xml:space="preserve"> «О муниципальном жилищном контроле в муниципальном образовании Усть-Абаканский поссовет»</w:t>
      </w:r>
      <w:r>
        <w:rPr>
          <w:sz w:val="26"/>
          <w:szCs w:val="26"/>
        </w:rPr>
        <w:t xml:space="preserve">, утвержденное решением Совета депутатов Усть-Абаканского поссовета от 24.09.2021г. № 26 следующие </w:t>
      </w:r>
      <w:r w:rsidRPr="00112E00">
        <w:rPr>
          <w:sz w:val="26"/>
          <w:szCs w:val="26"/>
        </w:rPr>
        <w:t>изменения:</w:t>
      </w:r>
    </w:p>
    <w:p w:rsidR="00766328" w:rsidRPr="00121C89" w:rsidRDefault="00766328" w:rsidP="0076632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2E00">
        <w:rPr>
          <w:rFonts w:ascii="Times New Roman" w:hAnsi="Times New Roman" w:cs="Times New Roman"/>
          <w:sz w:val="26"/>
          <w:szCs w:val="26"/>
        </w:rPr>
        <w:t xml:space="preserve">приложение 1 к Положению </w:t>
      </w:r>
      <w:r w:rsidRPr="00112E00">
        <w:rPr>
          <w:rFonts w:ascii="Times New Roman" w:hAnsi="Times New Roman" w:cs="Times New Roman"/>
          <w:b w:val="0"/>
          <w:sz w:val="26"/>
          <w:szCs w:val="26"/>
        </w:rPr>
        <w:t>«</w:t>
      </w:r>
      <w:r w:rsidRPr="00112E00">
        <w:rPr>
          <w:rFonts w:ascii="Times New Roman" w:hAnsi="Times New Roman" w:cs="Times New Roman"/>
          <w:b w:val="0"/>
          <w:color w:val="000000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2E00">
        <w:rPr>
          <w:rFonts w:ascii="Times New Roman" w:hAnsi="Times New Roman" w:cs="Times New Roman"/>
          <w:b w:val="0"/>
          <w:color w:val="000000"/>
          <w:sz w:val="26"/>
          <w:szCs w:val="26"/>
        </w:rPr>
        <w:t>проверок при осуществлении администрацией МО Усть-Абаканский поссовет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12E0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муниципального жилищного контроля в </w:t>
      </w:r>
      <w:bookmarkStart w:id="0" w:name="_Hlk77689331"/>
      <w:bookmarkEnd w:id="0"/>
      <w:r w:rsidRPr="00112E00">
        <w:rPr>
          <w:rFonts w:ascii="Times New Roman" w:hAnsi="Times New Roman" w:cs="Times New Roman"/>
          <w:b w:val="0"/>
          <w:color w:val="000000"/>
          <w:sz w:val="26"/>
          <w:szCs w:val="26"/>
        </w:rPr>
        <w:t>МО Усть-Абаканский поссовет</w:t>
      </w:r>
      <w:r w:rsidRPr="00112E00">
        <w:rPr>
          <w:rFonts w:ascii="Times New Roman" w:hAnsi="Times New Roman" w:cs="Times New Roman"/>
          <w:color w:val="000000"/>
          <w:sz w:val="26"/>
          <w:szCs w:val="26"/>
        </w:rPr>
        <w:t xml:space="preserve">» - </w:t>
      </w:r>
      <w:r w:rsidRPr="00121C89">
        <w:rPr>
          <w:rFonts w:ascii="Times New Roman" w:hAnsi="Times New Roman" w:cs="Times New Roman"/>
          <w:b w:val="0"/>
          <w:color w:val="000000"/>
          <w:sz w:val="26"/>
          <w:szCs w:val="26"/>
        </w:rPr>
        <w:t>исключить.</w:t>
      </w:r>
    </w:p>
    <w:p w:rsidR="00766328" w:rsidRPr="007D3950" w:rsidRDefault="00766328" w:rsidP="00766328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95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766328" w:rsidRPr="007D3950" w:rsidRDefault="00766328" w:rsidP="00766328">
      <w:pPr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>3. Направить настоящее Решение для подписания и опубликования в газете «</w:t>
      </w:r>
      <w:r>
        <w:rPr>
          <w:sz w:val="26"/>
          <w:szCs w:val="26"/>
        </w:rPr>
        <w:t>ПоссФактум</w:t>
      </w:r>
      <w:r w:rsidRPr="007D3950">
        <w:rPr>
          <w:sz w:val="26"/>
          <w:szCs w:val="26"/>
        </w:rPr>
        <w:t xml:space="preserve">» </w:t>
      </w:r>
      <w:r>
        <w:rPr>
          <w:sz w:val="26"/>
          <w:szCs w:val="26"/>
        </w:rPr>
        <w:t>Главе</w:t>
      </w:r>
      <w:r w:rsidRPr="007D3950">
        <w:rPr>
          <w:sz w:val="26"/>
          <w:szCs w:val="26"/>
        </w:rPr>
        <w:t xml:space="preserve"> Усть-Абаканского поссовета </w:t>
      </w:r>
      <w:r>
        <w:rPr>
          <w:sz w:val="26"/>
          <w:szCs w:val="26"/>
        </w:rPr>
        <w:t>Н.В. Леонченко</w:t>
      </w:r>
      <w:r w:rsidRPr="007D3950">
        <w:rPr>
          <w:sz w:val="26"/>
          <w:szCs w:val="26"/>
        </w:rPr>
        <w:t>.</w:t>
      </w:r>
    </w:p>
    <w:p w:rsidR="00766328" w:rsidRPr="007D3950" w:rsidRDefault="00766328" w:rsidP="00766328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766328" w:rsidRPr="007D3950" w:rsidRDefault="00766328" w:rsidP="00766328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766328" w:rsidRPr="007D3950" w:rsidRDefault="00766328" w:rsidP="00766328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766328" w:rsidRPr="007D3950" w:rsidRDefault="00766328" w:rsidP="007663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766328" w:rsidRPr="007D3950" w:rsidRDefault="00766328" w:rsidP="00766328">
      <w:pPr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         Н.В. Леонченко</w:t>
      </w:r>
    </w:p>
    <w:p w:rsidR="00766328" w:rsidRPr="007D3950" w:rsidRDefault="00766328" w:rsidP="00766328">
      <w:pPr>
        <w:rPr>
          <w:sz w:val="26"/>
          <w:szCs w:val="26"/>
        </w:rPr>
      </w:pPr>
    </w:p>
    <w:p w:rsidR="00766328" w:rsidRPr="007D3950" w:rsidRDefault="00766328" w:rsidP="00766328">
      <w:pPr>
        <w:rPr>
          <w:sz w:val="26"/>
          <w:szCs w:val="26"/>
        </w:rPr>
      </w:pPr>
      <w:r w:rsidRPr="007D3950">
        <w:rPr>
          <w:sz w:val="26"/>
          <w:szCs w:val="26"/>
        </w:rPr>
        <w:t>Председатель Совета депутатов</w:t>
      </w:r>
    </w:p>
    <w:p w:rsidR="00766328" w:rsidRPr="007D3950" w:rsidRDefault="00766328" w:rsidP="00766328">
      <w:pPr>
        <w:rPr>
          <w:sz w:val="26"/>
          <w:szCs w:val="26"/>
        </w:rPr>
      </w:pPr>
      <w:r w:rsidRPr="007D3950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         В.В. Рябчевский</w:t>
      </w:r>
    </w:p>
    <w:p w:rsidR="00766328" w:rsidRPr="007D3950" w:rsidRDefault="00766328" w:rsidP="00766328"/>
    <w:p w:rsidR="00766328" w:rsidRPr="007D3950" w:rsidRDefault="00766328" w:rsidP="00766328"/>
    <w:p w:rsidR="00766328" w:rsidRDefault="00766328" w:rsidP="00766328"/>
    <w:p w:rsidR="00766328" w:rsidRDefault="00766328" w:rsidP="00766328"/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28"/>
    <w:rsid w:val="00535C1F"/>
    <w:rsid w:val="00766328"/>
    <w:rsid w:val="00E546E9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2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6328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66328"/>
    <w:rPr>
      <w:color w:val="0000FF"/>
      <w:u w:val="single"/>
    </w:rPr>
  </w:style>
  <w:style w:type="paragraph" w:customStyle="1" w:styleId="ConsPlusTitle">
    <w:name w:val="ConsPlusTitle"/>
    <w:qFormat/>
    <w:rsid w:val="00766328"/>
    <w:pPr>
      <w:widowControl w:val="0"/>
      <w:suppressAutoHyphens/>
      <w:ind w:left="0"/>
    </w:pPr>
    <w:rPr>
      <w:rFonts w:cs="Calibri"/>
      <w:b/>
      <w:bCs/>
      <w:sz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66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2023-10-23T08:58:00Z</dcterms:created>
  <dcterms:modified xsi:type="dcterms:W3CDTF">2023-10-23T08:59:00Z</dcterms:modified>
</cp:coreProperties>
</file>