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4A" w:rsidRPr="00B6323C" w:rsidRDefault="0021574A" w:rsidP="0021574A">
      <w:pPr>
        <w:autoSpaceDE w:val="0"/>
        <w:autoSpaceDN w:val="0"/>
        <w:adjustRightInd w:val="0"/>
        <w:spacing w:line="0" w:lineRule="atLeast"/>
        <w:ind w:left="-567" w:firstLine="567"/>
        <w:jc w:val="right"/>
        <w:rPr>
          <w:b/>
          <w:sz w:val="20"/>
          <w:szCs w:val="20"/>
        </w:rPr>
      </w:pPr>
      <w:r w:rsidRPr="00B6323C">
        <w:rPr>
          <w:b/>
          <w:sz w:val="20"/>
          <w:szCs w:val="20"/>
        </w:rPr>
        <w:t>Проект договора купли-продажи транспортного средства</w:t>
      </w:r>
    </w:p>
    <w:p w:rsidR="0021574A" w:rsidRPr="00B6323C" w:rsidRDefault="0021574A" w:rsidP="0021574A">
      <w:pPr>
        <w:autoSpaceDE w:val="0"/>
        <w:autoSpaceDN w:val="0"/>
        <w:adjustRightInd w:val="0"/>
        <w:spacing w:line="0" w:lineRule="atLeast"/>
        <w:ind w:left="-567" w:firstLine="567"/>
        <w:jc w:val="right"/>
        <w:rPr>
          <w:rFonts w:eastAsiaTheme="minorHAnsi"/>
          <w:bCs/>
          <w:sz w:val="20"/>
          <w:szCs w:val="20"/>
          <w:lang w:eastAsia="en-US"/>
        </w:rPr>
      </w:pPr>
      <w:r w:rsidRPr="00B6323C">
        <w:rPr>
          <w:b/>
          <w:sz w:val="20"/>
          <w:szCs w:val="20"/>
        </w:rPr>
        <w:t>Лотов № 1-3</w:t>
      </w:r>
    </w:p>
    <w:p w:rsidR="0021574A" w:rsidRPr="00B6323C" w:rsidRDefault="0021574A" w:rsidP="0021574A">
      <w:pPr>
        <w:autoSpaceDE w:val="0"/>
        <w:autoSpaceDN w:val="0"/>
        <w:adjustRightInd w:val="0"/>
        <w:spacing w:line="0" w:lineRule="atLeast"/>
        <w:ind w:left="-284"/>
        <w:jc w:val="center"/>
        <w:rPr>
          <w:rFonts w:eastAsiaTheme="minorHAnsi"/>
          <w:bCs/>
          <w:sz w:val="20"/>
          <w:szCs w:val="20"/>
          <w:lang w:eastAsia="en-US"/>
        </w:rPr>
      </w:pPr>
    </w:p>
    <w:p w:rsidR="0021574A" w:rsidRPr="00B6323C" w:rsidRDefault="0021574A" w:rsidP="0021574A">
      <w:pPr>
        <w:autoSpaceDE w:val="0"/>
        <w:autoSpaceDN w:val="0"/>
        <w:adjustRightInd w:val="0"/>
        <w:spacing w:line="0" w:lineRule="atLeast"/>
        <w:ind w:left="-284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21574A" w:rsidRPr="00B6323C" w:rsidRDefault="0021574A" w:rsidP="0021574A">
      <w:pPr>
        <w:autoSpaceDE w:val="0"/>
        <w:autoSpaceDN w:val="0"/>
        <w:adjustRightInd w:val="0"/>
        <w:spacing w:line="0" w:lineRule="atLeast"/>
        <w:ind w:left="-284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6323C">
        <w:rPr>
          <w:rFonts w:eastAsiaTheme="minorHAnsi"/>
          <w:b/>
          <w:bCs/>
          <w:sz w:val="20"/>
          <w:szCs w:val="20"/>
          <w:lang w:eastAsia="en-US"/>
        </w:rPr>
        <w:t xml:space="preserve">Договор </w:t>
      </w:r>
    </w:p>
    <w:p w:rsidR="0021574A" w:rsidRPr="00B6323C" w:rsidRDefault="0021574A" w:rsidP="0021574A">
      <w:pPr>
        <w:autoSpaceDE w:val="0"/>
        <w:autoSpaceDN w:val="0"/>
        <w:adjustRightInd w:val="0"/>
        <w:spacing w:line="0" w:lineRule="atLeast"/>
        <w:ind w:left="-284"/>
        <w:jc w:val="center"/>
        <w:rPr>
          <w:b/>
          <w:sz w:val="20"/>
          <w:szCs w:val="20"/>
        </w:rPr>
      </w:pPr>
      <w:r w:rsidRPr="00B6323C">
        <w:rPr>
          <w:rFonts w:eastAsiaTheme="minorHAnsi"/>
          <w:b/>
          <w:bCs/>
          <w:sz w:val="20"/>
          <w:szCs w:val="20"/>
          <w:lang w:eastAsia="en-US"/>
        </w:rPr>
        <w:t xml:space="preserve">купли-продажи </w:t>
      </w:r>
      <w:r w:rsidRPr="00B6323C">
        <w:rPr>
          <w:b/>
          <w:sz w:val="20"/>
          <w:szCs w:val="20"/>
        </w:rPr>
        <w:t>транспортного средства</w:t>
      </w:r>
    </w:p>
    <w:p w:rsidR="0021574A" w:rsidRPr="00B6323C" w:rsidRDefault="0021574A" w:rsidP="0021574A">
      <w:pPr>
        <w:autoSpaceDE w:val="0"/>
        <w:autoSpaceDN w:val="0"/>
        <w:adjustRightInd w:val="0"/>
        <w:spacing w:line="0" w:lineRule="atLeast"/>
        <w:ind w:left="-284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tbl>
      <w:tblPr>
        <w:tblW w:w="5442" w:type="pct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504"/>
      </w:tblGrid>
      <w:tr w:rsidR="0021574A" w:rsidRPr="00B6323C" w:rsidTr="0070224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1574A" w:rsidRPr="00B6323C" w:rsidRDefault="0021574A" w:rsidP="00702244">
            <w:pPr>
              <w:autoSpaceDE w:val="0"/>
              <w:autoSpaceDN w:val="0"/>
              <w:adjustRightInd w:val="0"/>
              <w:spacing w:line="0" w:lineRule="atLeast"/>
              <w:ind w:left="141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B6323C">
              <w:rPr>
                <w:rFonts w:eastAsiaTheme="minorHAnsi"/>
                <w:bCs/>
                <w:sz w:val="20"/>
                <w:szCs w:val="20"/>
                <w:lang w:eastAsia="en-US"/>
              </w:rPr>
              <w:t>Р.п</w:t>
            </w:r>
            <w:proofErr w:type="spellEnd"/>
            <w:r w:rsidRPr="00B6323C">
              <w:rPr>
                <w:rFonts w:eastAsiaTheme="minorHAnsi"/>
                <w:bCs/>
                <w:sz w:val="20"/>
                <w:szCs w:val="20"/>
                <w:lang w:eastAsia="en-US"/>
              </w:rPr>
              <w:t>. Усть-Абакан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1574A" w:rsidRPr="00B6323C" w:rsidRDefault="0021574A" w:rsidP="00702244">
            <w:pPr>
              <w:autoSpaceDE w:val="0"/>
              <w:autoSpaceDN w:val="0"/>
              <w:adjustRightInd w:val="0"/>
              <w:spacing w:line="0" w:lineRule="atLeast"/>
              <w:ind w:left="-284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6323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     «_____»_________2022 г.</w:t>
            </w:r>
          </w:p>
        </w:tc>
      </w:tr>
    </w:tbl>
    <w:p w:rsidR="0021574A" w:rsidRPr="00B6323C" w:rsidRDefault="0021574A" w:rsidP="0021574A">
      <w:pPr>
        <w:widowControl w:val="0"/>
        <w:suppressAutoHyphens/>
        <w:autoSpaceDE w:val="0"/>
        <w:spacing w:line="0" w:lineRule="atLeast"/>
        <w:ind w:left="-284" w:firstLine="720"/>
        <w:rPr>
          <w:sz w:val="20"/>
          <w:szCs w:val="20"/>
        </w:rPr>
      </w:pPr>
    </w:p>
    <w:p w:rsidR="0021574A" w:rsidRPr="00B6323C" w:rsidRDefault="0021574A" w:rsidP="0021574A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</w:rPr>
      </w:pPr>
      <w:r w:rsidRPr="00B6323C">
        <w:rPr>
          <w:rFonts w:ascii="Times New Roman" w:eastAsia="Arial Unicode MS" w:hAnsi="Times New Roman" w:cs="Times New Roman"/>
          <w:lang w:eastAsia="ar-SA"/>
        </w:rPr>
        <w:t xml:space="preserve">Администрация Усть-Абаканского поссовета Усть-Абаканского района Республики Хакасия, в лице ____________________________,  действующего на основании ____________________, </w:t>
      </w:r>
      <w:r w:rsidRPr="00B6323C">
        <w:rPr>
          <w:rFonts w:ascii="Times New Roman" w:hAnsi="Times New Roman" w:cs="Times New Roman"/>
        </w:rPr>
        <w:t xml:space="preserve"> именуемое в дальнейшем «Продавец</w:t>
      </w:r>
      <w:r w:rsidRPr="00B6323C">
        <w:rPr>
          <w:rFonts w:ascii="Times New Roman" w:eastAsiaTheme="minorHAnsi" w:hAnsi="Times New Roman" w:cs="Times New Roman"/>
          <w:bCs/>
          <w:lang w:eastAsia="en-US"/>
        </w:rPr>
        <w:t xml:space="preserve">, и_______________________________________, именуемый в дальнейшем Покупатель </w:t>
      </w:r>
      <w:r w:rsidRPr="00B6323C">
        <w:rPr>
          <w:rFonts w:ascii="Times New Roman" w:hAnsi="Times New Roman" w:cs="Times New Roman"/>
        </w:rPr>
        <w:t>с другой стороны, вместе именуемые «Стороны», на основании Протокола по итогам проведения аукциона по продаже муниципального имущества  от «___»_________2023 года № _________, руководствуясь действующим гражданским законодательством Российской Федерации, заключили настоящий договор о нижеследующем:</w:t>
      </w:r>
    </w:p>
    <w:p w:rsidR="0021574A" w:rsidRPr="00B6323C" w:rsidRDefault="0021574A" w:rsidP="0021574A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21574A" w:rsidRPr="00B6323C" w:rsidRDefault="0021574A" w:rsidP="0021574A">
      <w:pPr>
        <w:widowControl w:val="0"/>
        <w:suppressAutoHyphens/>
        <w:autoSpaceDE w:val="0"/>
        <w:ind w:left="540" w:firstLine="720"/>
        <w:jc w:val="center"/>
        <w:rPr>
          <w:b/>
          <w:sz w:val="20"/>
          <w:szCs w:val="20"/>
        </w:rPr>
      </w:pPr>
      <w:r w:rsidRPr="00B6323C">
        <w:rPr>
          <w:b/>
          <w:sz w:val="20"/>
          <w:szCs w:val="20"/>
        </w:rPr>
        <w:t>1.ПРЕДМЕТ ДОГОВОРА</w:t>
      </w:r>
    </w:p>
    <w:p w:rsidR="0021574A" w:rsidRPr="00B6323C" w:rsidRDefault="0021574A" w:rsidP="0021574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1.1. Продавец обязуется передать в собственность покупателя, а Покупатель обязуется принять и оплатить следующее    транспортное средство (далее – автомобиль):</w:t>
      </w:r>
    </w:p>
    <w:p w:rsidR="0021574A" w:rsidRPr="00B6323C" w:rsidRDefault="0021574A" w:rsidP="0021574A">
      <w:pPr>
        <w:widowControl w:val="0"/>
        <w:suppressAutoHyphens/>
        <w:autoSpaceDE w:val="0"/>
        <w:adjustRightInd w:val="0"/>
        <w:ind w:left="540" w:firstLine="720"/>
        <w:jc w:val="both"/>
        <w:rPr>
          <w:sz w:val="20"/>
          <w:szCs w:val="20"/>
        </w:rPr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160"/>
      </w:tblGrid>
      <w:tr w:rsidR="0021574A" w:rsidRPr="00B6323C" w:rsidTr="007022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21574A" w:rsidRPr="00B6323C" w:rsidTr="00702244"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>Идентификационный номер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21574A" w:rsidRPr="00B6323C" w:rsidTr="007022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21574A" w:rsidRPr="00B6323C" w:rsidTr="007022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>Двигатель 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21574A" w:rsidRPr="00B6323C" w:rsidTr="007022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>Шасси 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21574A" w:rsidRPr="00B6323C" w:rsidTr="007022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>Кузов 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21574A" w:rsidRPr="00B6323C" w:rsidTr="007022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 xml:space="preserve">Цвет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21574A" w:rsidRPr="00B6323C" w:rsidTr="007022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>Объем двигателя, куб. см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21574A" w:rsidRPr="00B6323C" w:rsidTr="007022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 xml:space="preserve">Мощность двигателя, </w:t>
            </w:r>
            <w:proofErr w:type="spellStart"/>
            <w:r w:rsidRPr="00B6323C">
              <w:rPr>
                <w:sz w:val="20"/>
                <w:szCs w:val="20"/>
                <w:lang w:eastAsia="en-US"/>
              </w:rPr>
              <w:t>л.с</w:t>
            </w:r>
            <w:proofErr w:type="spellEnd"/>
            <w:r w:rsidRPr="00B6323C">
              <w:rPr>
                <w:sz w:val="20"/>
                <w:szCs w:val="20"/>
                <w:lang w:eastAsia="en-US"/>
              </w:rPr>
              <w:t>. (кВт)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21574A" w:rsidRPr="00B6323C" w:rsidTr="007022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>Тип двигателя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21574A" w:rsidRPr="00B6323C" w:rsidTr="007022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>ПТС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</w:p>
    <w:p w:rsidR="0021574A" w:rsidRPr="00B6323C" w:rsidRDefault="0021574A" w:rsidP="0021574A">
      <w:pPr>
        <w:widowControl w:val="0"/>
        <w:suppressAutoHyphens/>
        <w:autoSpaceDE w:val="0"/>
        <w:autoSpaceDN w:val="0"/>
        <w:ind w:firstLine="567"/>
        <w:jc w:val="both"/>
        <w:rPr>
          <w:sz w:val="20"/>
          <w:szCs w:val="20"/>
        </w:rPr>
      </w:pPr>
      <w:r w:rsidRPr="00B6323C">
        <w:rPr>
          <w:sz w:val="20"/>
          <w:szCs w:val="20"/>
        </w:rPr>
        <w:t xml:space="preserve">1.2. </w:t>
      </w:r>
      <w:proofErr w:type="gramStart"/>
      <w:r w:rsidRPr="00B6323C">
        <w:rPr>
          <w:sz w:val="20"/>
          <w:szCs w:val="20"/>
        </w:rPr>
        <w:t>Автомобиль  осмотрен</w:t>
      </w:r>
      <w:proofErr w:type="gramEnd"/>
      <w:r w:rsidRPr="00B6323C">
        <w:rPr>
          <w:sz w:val="20"/>
          <w:szCs w:val="20"/>
        </w:rPr>
        <w:t xml:space="preserve"> Покупателем и передается Покупателю вместе со всеми его принадлежностями и со всеми документами. Покупатель удовлетворен состоянием автомобиля и принимает его без претензий к Продавцу.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center"/>
        <w:rPr>
          <w:sz w:val="20"/>
          <w:szCs w:val="20"/>
        </w:rPr>
      </w:pP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center"/>
        <w:rPr>
          <w:b/>
          <w:sz w:val="20"/>
          <w:szCs w:val="20"/>
        </w:rPr>
      </w:pPr>
      <w:r w:rsidRPr="00B6323C">
        <w:rPr>
          <w:b/>
          <w:sz w:val="20"/>
          <w:szCs w:val="20"/>
        </w:rPr>
        <w:t>2. ГАРАНТИИ, ОБЯЗАТЕЛЬСТВА СТОРОН</w:t>
      </w:r>
    </w:p>
    <w:p w:rsidR="0021574A" w:rsidRPr="00B6323C" w:rsidRDefault="0021574A" w:rsidP="0021574A">
      <w:pPr>
        <w:widowControl w:val="0"/>
        <w:suppressAutoHyphens/>
        <w:autoSpaceDE w:val="0"/>
        <w:ind w:firstLine="567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2.1. Продавец гарантирует, что автомобиль свободен от каких-либо прав третьих лиц и иных обременений.</w:t>
      </w:r>
    </w:p>
    <w:p w:rsidR="0021574A" w:rsidRPr="00B6323C" w:rsidRDefault="0021574A" w:rsidP="0021574A">
      <w:pPr>
        <w:widowControl w:val="0"/>
        <w:suppressAutoHyphens/>
        <w:autoSpaceDE w:val="0"/>
        <w:ind w:firstLine="567"/>
        <w:jc w:val="both"/>
        <w:rPr>
          <w:sz w:val="20"/>
          <w:szCs w:val="20"/>
        </w:rPr>
      </w:pPr>
      <w:r w:rsidRPr="00B6323C">
        <w:rPr>
          <w:sz w:val="20"/>
          <w:szCs w:val="20"/>
        </w:rPr>
        <w:t xml:space="preserve">2.2. Покупатель </w:t>
      </w:r>
      <w:proofErr w:type="gramStart"/>
      <w:r w:rsidRPr="00B6323C">
        <w:rPr>
          <w:sz w:val="20"/>
          <w:szCs w:val="20"/>
        </w:rPr>
        <w:t>обязан  оплатить</w:t>
      </w:r>
      <w:proofErr w:type="gramEnd"/>
      <w:r w:rsidRPr="00B6323C">
        <w:rPr>
          <w:sz w:val="20"/>
          <w:szCs w:val="20"/>
        </w:rPr>
        <w:t xml:space="preserve"> за автомобиль не позднее 10 (десяти) рабочих до подписания настоящего договора.</w:t>
      </w:r>
    </w:p>
    <w:p w:rsidR="0021574A" w:rsidRPr="00B6323C" w:rsidRDefault="0021574A" w:rsidP="0021574A">
      <w:pPr>
        <w:widowControl w:val="0"/>
        <w:suppressAutoHyphens/>
        <w:autoSpaceDE w:val="0"/>
        <w:ind w:firstLine="567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2.3. Право собственности на автомобиль переходит к Покупателю с момента передачи ему автомобиля Продавцом, о чем составляется соответствующий Акт приема-передачи (Приложение к настоящему Договору).</w:t>
      </w:r>
    </w:p>
    <w:p w:rsidR="0021574A" w:rsidRPr="00B6323C" w:rsidRDefault="0021574A" w:rsidP="0021574A">
      <w:pPr>
        <w:widowControl w:val="0"/>
        <w:suppressAutoHyphens/>
        <w:autoSpaceDE w:val="0"/>
        <w:ind w:firstLine="567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2.4.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rPr>
          <w:sz w:val="20"/>
          <w:szCs w:val="20"/>
        </w:rPr>
      </w:pP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center"/>
        <w:rPr>
          <w:b/>
          <w:sz w:val="20"/>
          <w:szCs w:val="20"/>
        </w:rPr>
      </w:pPr>
      <w:r w:rsidRPr="00B6323C">
        <w:rPr>
          <w:b/>
          <w:sz w:val="20"/>
          <w:szCs w:val="20"/>
        </w:rPr>
        <w:t>3. ПОРЯДОК РАСЧЕТОВ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3.1.  Цена автомобиля ____________</w:t>
      </w:r>
      <w:proofErr w:type="gramStart"/>
      <w:r w:rsidRPr="00B6323C">
        <w:rPr>
          <w:sz w:val="20"/>
          <w:szCs w:val="20"/>
        </w:rPr>
        <w:t>_(</w:t>
      </w:r>
      <w:proofErr w:type="gramEnd"/>
      <w:r w:rsidRPr="00B6323C">
        <w:rPr>
          <w:sz w:val="20"/>
          <w:szCs w:val="20"/>
        </w:rPr>
        <w:t>___________) рублей, включая задаток в размере ______(________) рублей.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  <w:r w:rsidRPr="00B6323C">
        <w:rPr>
          <w:sz w:val="20"/>
          <w:szCs w:val="20"/>
        </w:rPr>
        <w:t xml:space="preserve">3.2.  Покупатель оплачивает цену автомобиля безналичным платежом в течение </w:t>
      </w:r>
      <w:proofErr w:type="gramStart"/>
      <w:r w:rsidRPr="00B6323C">
        <w:rPr>
          <w:sz w:val="20"/>
          <w:szCs w:val="20"/>
        </w:rPr>
        <w:t>пяти  дней</w:t>
      </w:r>
      <w:proofErr w:type="gramEnd"/>
      <w:r w:rsidRPr="00B6323C">
        <w:rPr>
          <w:sz w:val="20"/>
          <w:szCs w:val="20"/>
        </w:rPr>
        <w:t xml:space="preserve"> до </w:t>
      </w:r>
      <w:r w:rsidRPr="00B6323C">
        <w:rPr>
          <w:sz w:val="20"/>
          <w:szCs w:val="20"/>
        </w:rPr>
        <w:lastRenderedPageBreak/>
        <w:t>подписания настоящего Договора.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3.3. Покупатель обязуется за свой счет и по своему усмотрению в установленном порядке поставить его на регистрационный учет.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center"/>
        <w:rPr>
          <w:sz w:val="20"/>
          <w:szCs w:val="20"/>
        </w:rPr>
      </w:pP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center"/>
        <w:rPr>
          <w:b/>
          <w:sz w:val="20"/>
          <w:szCs w:val="20"/>
        </w:rPr>
      </w:pPr>
      <w:r w:rsidRPr="00B6323C">
        <w:rPr>
          <w:b/>
          <w:sz w:val="20"/>
          <w:szCs w:val="20"/>
        </w:rPr>
        <w:t>4. ОТВЕТСТВЕННОСТЬ СТОРОН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4.2. Сторона, нарушившая свои обязательства, возмещает потерпевшей стороне причиненные этим убытки.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4.3.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center"/>
        <w:rPr>
          <w:b/>
          <w:sz w:val="20"/>
          <w:szCs w:val="20"/>
        </w:rPr>
      </w:pPr>
      <w:r w:rsidRPr="00B6323C">
        <w:rPr>
          <w:b/>
          <w:sz w:val="20"/>
          <w:szCs w:val="20"/>
        </w:rPr>
        <w:t>5. СРОК ДЕЙСТВИЯ ДОГОВОРА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5.1. Договор вступает в силу с момента его подписания и действует до его полного исполнения Сторонами обязательств.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5.2. Настоящий договор может быть досрочно расторгнут в следующих случаях: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- по соглашению Сторон;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- по инициативе одной из Сторон – в случае нарушения договорных обязательств другой Стороной;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- в иных случаях, предусмотренных законодательством Российской Федерации.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center"/>
        <w:rPr>
          <w:b/>
          <w:sz w:val="20"/>
          <w:szCs w:val="20"/>
        </w:rPr>
      </w:pPr>
      <w:r w:rsidRPr="00B6323C">
        <w:rPr>
          <w:b/>
          <w:sz w:val="20"/>
          <w:szCs w:val="20"/>
        </w:rPr>
        <w:t>6. РАЗРЕШЕНИЕ СПОРОВ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общей юрисдикции.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center"/>
        <w:rPr>
          <w:b/>
          <w:sz w:val="20"/>
          <w:szCs w:val="20"/>
        </w:rPr>
      </w:pPr>
      <w:r w:rsidRPr="00B6323C">
        <w:rPr>
          <w:b/>
          <w:sz w:val="20"/>
          <w:szCs w:val="20"/>
        </w:rPr>
        <w:t>7.ЗАКЛЮЧИТЕЛЬНЫЕ ПОЛОЖЕНИЯ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7.1.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  <w:r w:rsidRPr="00B6323C">
        <w:rPr>
          <w:sz w:val="20"/>
          <w:szCs w:val="20"/>
        </w:rPr>
        <w:t>7.2. Настоящий договор имеет силу передаточного акта. Стороны, подписывая настоящий договор, подтверждают то, что выполнили взятые на себя обязательства и не имеют взаимных претензий друг к другу.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  <w:r w:rsidRPr="00B6323C">
        <w:rPr>
          <w:sz w:val="20"/>
          <w:szCs w:val="20"/>
        </w:rPr>
        <w:t xml:space="preserve">7.3. Настоящий договор составлен в трех экземплярах, имеющих одинаковую юридическую силу, один экземпляр в органе, осуществляющем государственную регистрацию транспортных средств, и по одному у каждой Стороны. </w:t>
      </w:r>
    </w:p>
    <w:p w:rsidR="0021574A" w:rsidRPr="00B6323C" w:rsidRDefault="0021574A" w:rsidP="0021574A">
      <w:pPr>
        <w:widowControl w:val="0"/>
        <w:suppressAutoHyphens/>
        <w:autoSpaceDE w:val="0"/>
        <w:ind w:firstLine="720"/>
        <w:jc w:val="both"/>
        <w:rPr>
          <w:sz w:val="20"/>
          <w:szCs w:val="20"/>
        </w:rPr>
      </w:pPr>
    </w:p>
    <w:p w:rsidR="0021574A" w:rsidRPr="00B6323C" w:rsidRDefault="0021574A" w:rsidP="0021574A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0"/>
          <w:szCs w:val="20"/>
        </w:rPr>
      </w:pPr>
      <w:r w:rsidRPr="00B6323C">
        <w:rPr>
          <w:b/>
          <w:bCs/>
          <w:sz w:val="20"/>
          <w:szCs w:val="20"/>
        </w:rPr>
        <w:t>8. АДРЕСА И РЕКВИЗИТЫ СТОРОН</w:t>
      </w:r>
    </w:p>
    <w:p w:rsidR="0021574A" w:rsidRPr="00B6323C" w:rsidRDefault="0021574A" w:rsidP="0021574A">
      <w:pPr>
        <w:widowControl w:val="0"/>
        <w:suppressAutoHyphens/>
        <w:autoSpaceDE w:val="0"/>
        <w:spacing w:line="0" w:lineRule="atLeast"/>
        <w:ind w:left="-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8"/>
        <w:gridCol w:w="4653"/>
      </w:tblGrid>
      <w:tr w:rsidR="0021574A" w:rsidRPr="00B6323C" w:rsidTr="00702244">
        <w:trPr>
          <w:trHeight w:val="56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ind w:left="175" w:right="133"/>
              <w:jc w:val="both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>ПРОДАВЕЦ:</w:t>
            </w:r>
          </w:p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ind w:left="175" w:right="133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>АДМИНИСТРАЦИЯ УСТЬ-АБАКАНСКОГО ПОССОВЕТА</w:t>
            </w:r>
          </w:p>
          <w:p w:rsidR="0021574A" w:rsidRDefault="0021574A" w:rsidP="00702244">
            <w:pPr>
              <w:widowControl w:val="0"/>
              <w:suppressAutoHyphens/>
              <w:autoSpaceDE w:val="0"/>
              <w:spacing w:line="0" w:lineRule="atLeast"/>
              <w:ind w:left="175" w:right="133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 xml:space="preserve">Республика Хакасия, Усть-Абаканский район, </w:t>
            </w:r>
            <w:proofErr w:type="spellStart"/>
            <w:r w:rsidRPr="00B6323C">
              <w:rPr>
                <w:sz w:val="20"/>
                <w:szCs w:val="20"/>
                <w:lang w:eastAsia="en-US"/>
              </w:rPr>
              <w:t>р.п</w:t>
            </w:r>
            <w:proofErr w:type="spellEnd"/>
            <w:r w:rsidRPr="00B6323C">
              <w:rPr>
                <w:sz w:val="20"/>
                <w:szCs w:val="20"/>
                <w:lang w:eastAsia="en-US"/>
              </w:rPr>
              <w:t>. Усть-Абакан, ул. Карла Маркса, 9</w:t>
            </w:r>
          </w:p>
          <w:p w:rsidR="00EC5A37" w:rsidRDefault="00EC5A37" w:rsidP="00702244">
            <w:pPr>
              <w:widowControl w:val="0"/>
              <w:suppressAutoHyphens/>
              <w:autoSpaceDE w:val="0"/>
              <w:spacing w:line="0" w:lineRule="atLeast"/>
              <w:ind w:left="175" w:right="1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УФК по РХ (Администрация Усть-Абаканского поссовета л/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0480300082</w:t>
            </w:r>
            <w:r>
              <w:rPr>
                <w:sz w:val="20"/>
                <w:szCs w:val="20"/>
              </w:rPr>
              <w:t xml:space="preserve">0) ИНН/КПП 1910009938/191001001 </w:t>
            </w:r>
            <w:r>
              <w:rPr>
                <w:sz w:val="20"/>
                <w:szCs w:val="20"/>
              </w:rPr>
              <w:t xml:space="preserve">Счет 03100643000000018000, банковский к/р </w:t>
            </w:r>
            <w:proofErr w:type="gramStart"/>
            <w:r>
              <w:rPr>
                <w:sz w:val="20"/>
                <w:szCs w:val="20"/>
              </w:rPr>
              <w:t>40102810845370000082,  Банк</w:t>
            </w:r>
            <w:proofErr w:type="gramEnd"/>
            <w:r>
              <w:rPr>
                <w:sz w:val="20"/>
                <w:szCs w:val="20"/>
              </w:rPr>
              <w:t xml:space="preserve">  Отделение – НБ РЕСПУБЛИКА ХАКАСИЯ // УФК по Республике Хакасия, г. Абакан, БИК  019514901, код ОКТМО  95630151, код бюджетной классифик</w:t>
            </w:r>
            <w:r>
              <w:rPr>
                <w:sz w:val="20"/>
                <w:szCs w:val="20"/>
              </w:rPr>
              <w:t>ации:  011 114 0205013 0000 410</w:t>
            </w:r>
          </w:p>
          <w:p w:rsidR="00EC5A37" w:rsidRDefault="00EC5A37" w:rsidP="00702244">
            <w:pPr>
              <w:widowControl w:val="0"/>
              <w:suppressAutoHyphens/>
              <w:autoSpaceDE w:val="0"/>
              <w:spacing w:line="0" w:lineRule="atLeast"/>
              <w:ind w:left="175" w:right="133"/>
              <w:jc w:val="both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ind w:left="175" w:right="133"/>
              <w:jc w:val="both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>Глава Усть-Абаканского поссовета</w:t>
            </w:r>
          </w:p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ind w:left="175" w:right="133"/>
              <w:jc w:val="both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>Н.В. Леонченко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4A" w:rsidRPr="00B6323C" w:rsidRDefault="0021574A" w:rsidP="00702244">
            <w:pPr>
              <w:widowControl w:val="0"/>
              <w:suppressAutoHyphens/>
              <w:autoSpaceDE w:val="0"/>
              <w:spacing w:line="0" w:lineRule="atLeast"/>
              <w:ind w:left="175" w:right="133"/>
              <w:jc w:val="both"/>
              <w:rPr>
                <w:sz w:val="20"/>
                <w:szCs w:val="20"/>
                <w:lang w:eastAsia="en-US"/>
              </w:rPr>
            </w:pPr>
            <w:r w:rsidRPr="00B6323C">
              <w:rPr>
                <w:sz w:val="20"/>
                <w:szCs w:val="20"/>
                <w:lang w:eastAsia="en-US"/>
              </w:rPr>
              <w:t>ПОКУПАТЕЛЬ:</w:t>
            </w:r>
          </w:p>
        </w:tc>
      </w:tr>
    </w:tbl>
    <w:p w:rsidR="0021574A" w:rsidRPr="00B6323C" w:rsidRDefault="0021574A" w:rsidP="0021574A">
      <w:pPr>
        <w:tabs>
          <w:tab w:val="left" w:pos="567"/>
        </w:tabs>
        <w:ind w:left="-567" w:right="-143" w:firstLine="709"/>
        <w:jc w:val="both"/>
        <w:rPr>
          <w:sz w:val="20"/>
          <w:szCs w:val="20"/>
        </w:rPr>
      </w:pPr>
    </w:p>
    <w:p w:rsidR="0021574A" w:rsidRPr="00B6323C" w:rsidRDefault="0021574A" w:rsidP="0021574A">
      <w:pPr>
        <w:ind w:firstLine="540"/>
        <w:jc w:val="both"/>
        <w:rPr>
          <w:sz w:val="20"/>
          <w:szCs w:val="20"/>
        </w:rPr>
      </w:pPr>
    </w:p>
    <w:p w:rsidR="0021574A" w:rsidRPr="00B6323C" w:rsidRDefault="0021574A" w:rsidP="0021574A">
      <w:pPr>
        <w:ind w:firstLine="540"/>
        <w:jc w:val="both"/>
        <w:rPr>
          <w:sz w:val="20"/>
          <w:szCs w:val="20"/>
        </w:rPr>
      </w:pPr>
    </w:p>
    <w:p w:rsidR="0021574A" w:rsidRPr="00B6323C" w:rsidRDefault="0021574A" w:rsidP="0021574A">
      <w:pPr>
        <w:ind w:firstLine="540"/>
        <w:jc w:val="both"/>
        <w:rPr>
          <w:sz w:val="20"/>
          <w:szCs w:val="20"/>
        </w:rPr>
      </w:pPr>
    </w:p>
    <w:p w:rsidR="0021574A" w:rsidRPr="00B6323C" w:rsidRDefault="0021574A" w:rsidP="0021574A">
      <w:pPr>
        <w:ind w:firstLine="540"/>
        <w:jc w:val="both"/>
        <w:rPr>
          <w:sz w:val="20"/>
          <w:szCs w:val="20"/>
        </w:rPr>
      </w:pPr>
    </w:p>
    <w:p w:rsidR="0021574A" w:rsidRPr="00B6323C" w:rsidRDefault="0021574A" w:rsidP="0021574A">
      <w:pPr>
        <w:ind w:firstLine="540"/>
        <w:jc w:val="both"/>
        <w:rPr>
          <w:sz w:val="20"/>
          <w:szCs w:val="20"/>
        </w:rPr>
      </w:pPr>
    </w:p>
    <w:p w:rsidR="0021574A" w:rsidRPr="00B6323C" w:rsidRDefault="0021574A" w:rsidP="0021574A">
      <w:pPr>
        <w:ind w:firstLine="540"/>
        <w:jc w:val="both"/>
        <w:rPr>
          <w:sz w:val="20"/>
          <w:szCs w:val="20"/>
        </w:rPr>
      </w:pPr>
    </w:p>
    <w:p w:rsidR="0021574A" w:rsidRPr="00B6323C" w:rsidRDefault="0021574A" w:rsidP="0021574A">
      <w:pPr>
        <w:ind w:firstLine="540"/>
        <w:jc w:val="both"/>
        <w:rPr>
          <w:sz w:val="20"/>
          <w:szCs w:val="20"/>
        </w:rPr>
      </w:pPr>
    </w:p>
    <w:p w:rsidR="0021574A" w:rsidRPr="00B6323C" w:rsidRDefault="0021574A" w:rsidP="0021574A">
      <w:pPr>
        <w:ind w:firstLine="540"/>
        <w:jc w:val="both"/>
        <w:rPr>
          <w:sz w:val="20"/>
          <w:szCs w:val="20"/>
        </w:rPr>
      </w:pPr>
    </w:p>
    <w:p w:rsidR="0021574A" w:rsidRPr="00B6323C" w:rsidRDefault="0021574A" w:rsidP="0021574A">
      <w:pPr>
        <w:autoSpaceDE w:val="0"/>
        <w:autoSpaceDN w:val="0"/>
        <w:adjustRightInd w:val="0"/>
        <w:ind w:left="-567" w:right="-284"/>
        <w:jc w:val="right"/>
        <w:rPr>
          <w:sz w:val="20"/>
          <w:szCs w:val="20"/>
        </w:rPr>
      </w:pPr>
    </w:p>
    <w:p w:rsidR="0021574A" w:rsidRPr="00B6323C" w:rsidRDefault="0021574A" w:rsidP="0021574A">
      <w:pPr>
        <w:autoSpaceDE w:val="0"/>
        <w:autoSpaceDN w:val="0"/>
        <w:adjustRightInd w:val="0"/>
        <w:ind w:left="-567" w:right="-284"/>
        <w:jc w:val="right"/>
        <w:rPr>
          <w:sz w:val="20"/>
          <w:szCs w:val="20"/>
        </w:rPr>
      </w:pPr>
    </w:p>
    <w:p w:rsidR="0021574A" w:rsidRPr="00B6323C" w:rsidRDefault="0021574A" w:rsidP="0021574A">
      <w:pPr>
        <w:autoSpaceDE w:val="0"/>
        <w:autoSpaceDN w:val="0"/>
        <w:adjustRightInd w:val="0"/>
        <w:ind w:left="-567" w:right="-284"/>
        <w:jc w:val="right"/>
        <w:rPr>
          <w:sz w:val="20"/>
          <w:szCs w:val="20"/>
        </w:rPr>
      </w:pPr>
    </w:p>
    <w:p w:rsidR="0021574A" w:rsidRPr="00B6323C" w:rsidRDefault="0021574A" w:rsidP="0021574A">
      <w:pPr>
        <w:autoSpaceDE w:val="0"/>
        <w:autoSpaceDN w:val="0"/>
        <w:adjustRightInd w:val="0"/>
        <w:ind w:left="-567" w:right="-284"/>
        <w:jc w:val="right"/>
        <w:rPr>
          <w:sz w:val="20"/>
          <w:szCs w:val="20"/>
        </w:rPr>
      </w:pPr>
    </w:p>
    <w:p w:rsidR="0021574A" w:rsidRPr="00B6323C" w:rsidRDefault="0021574A" w:rsidP="0021574A">
      <w:pPr>
        <w:autoSpaceDE w:val="0"/>
        <w:autoSpaceDN w:val="0"/>
        <w:adjustRightInd w:val="0"/>
        <w:ind w:left="-567" w:right="-284"/>
        <w:jc w:val="right"/>
        <w:rPr>
          <w:sz w:val="20"/>
          <w:szCs w:val="20"/>
        </w:rPr>
      </w:pPr>
    </w:p>
    <w:p w:rsidR="0021574A" w:rsidRPr="00B6323C" w:rsidRDefault="0021574A" w:rsidP="0021574A">
      <w:pPr>
        <w:autoSpaceDE w:val="0"/>
        <w:autoSpaceDN w:val="0"/>
        <w:adjustRightInd w:val="0"/>
        <w:ind w:left="-567" w:right="-284"/>
        <w:jc w:val="right"/>
        <w:rPr>
          <w:sz w:val="20"/>
          <w:szCs w:val="20"/>
        </w:rPr>
      </w:pPr>
    </w:p>
    <w:p w:rsidR="00686B6D" w:rsidRDefault="00686B6D"/>
    <w:sectPr w:rsidR="0068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4A"/>
    <w:rsid w:val="0021574A"/>
    <w:rsid w:val="00686B6D"/>
    <w:rsid w:val="00E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E3D4"/>
  <w15:chartTrackingRefBased/>
  <w15:docId w15:val="{65E3AB68-6B24-4762-B7F2-203CCDCB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5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2</cp:revision>
  <dcterms:created xsi:type="dcterms:W3CDTF">2023-04-05T01:27:00Z</dcterms:created>
  <dcterms:modified xsi:type="dcterms:W3CDTF">2023-04-05T02:22:00Z</dcterms:modified>
</cp:coreProperties>
</file>