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85616C" w:rsidTr="005617F3">
        <w:trPr>
          <w:jc w:val="center"/>
        </w:trPr>
        <w:tc>
          <w:tcPr>
            <w:tcW w:w="9540" w:type="dxa"/>
          </w:tcPr>
          <w:p w:rsidR="0085616C" w:rsidRDefault="0085616C" w:rsidP="005617F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16C" w:rsidTr="005617F3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5616C" w:rsidRDefault="0085616C" w:rsidP="00561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5616C" w:rsidRDefault="0085616C" w:rsidP="005617F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5616C" w:rsidRDefault="0085616C" w:rsidP="0085616C">
      <w:pPr>
        <w:jc w:val="center"/>
        <w:rPr>
          <w:b/>
          <w:sz w:val="28"/>
          <w:szCs w:val="28"/>
        </w:rPr>
      </w:pPr>
    </w:p>
    <w:p w:rsidR="0085616C" w:rsidRDefault="0085616C" w:rsidP="008561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5616C" w:rsidRDefault="0085616C" w:rsidP="0085616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85616C" w:rsidRDefault="0085616C" w:rsidP="008561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 марта 2023г.                           </w:t>
      </w:r>
      <w:r w:rsidR="00682E99">
        <w:rPr>
          <w:sz w:val="26"/>
          <w:szCs w:val="26"/>
        </w:rPr>
        <w:t xml:space="preserve">  </w:t>
      </w:r>
      <w:r>
        <w:rPr>
          <w:sz w:val="26"/>
          <w:szCs w:val="26"/>
        </w:rPr>
        <w:t>рп Усть-Абакан                                 № 17</w:t>
      </w:r>
    </w:p>
    <w:p w:rsidR="0085616C" w:rsidRDefault="0085616C" w:rsidP="0085616C">
      <w:pPr>
        <w:rPr>
          <w:sz w:val="26"/>
          <w:szCs w:val="26"/>
        </w:rPr>
      </w:pPr>
    </w:p>
    <w:p w:rsidR="0085616C" w:rsidRDefault="0085616C" w:rsidP="0085616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 утверждении прогнозного плана приватизации муниципального имущества муниципального образования Усть-Абаканский поссовет на 2023 год</w:t>
      </w:r>
    </w:p>
    <w:p w:rsidR="0085616C" w:rsidRDefault="0085616C" w:rsidP="0085616C">
      <w:pPr>
        <w:jc w:val="center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Главы Усть-Абаканского поссовета, на основании Положения «Об управлении муниципальной собственностью муниципального образования Усть-Абаканский поссовет», утвержденного решением Совета депутатов муниципального образования Усть-Абаканский поссовет от 18.04.2008г. № 26, в соответствии со ст. 29 Устава муниципального образования Усть-Абаканский поссовет,</w:t>
      </w:r>
    </w:p>
    <w:p w:rsidR="0085616C" w:rsidRDefault="0085616C" w:rsidP="0085616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85616C" w:rsidRDefault="0085616C" w:rsidP="0085616C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85616C" w:rsidRDefault="0085616C" w:rsidP="0085616C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прогнозный план приватизации муниципального имущества муниципального образования Усть-Абаканский поссовет на 2023 год (согласно приложению).</w:t>
      </w:r>
    </w:p>
    <w:p w:rsidR="0085616C" w:rsidRPr="00164F51" w:rsidRDefault="0085616C" w:rsidP="0085616C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4F5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85616C" w:rsidRPr="00164F51" w:rsidRDefault="0085616C" w:rsidP="00856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F51">
        <w:rPr>
          <w:rFonts w:ascii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</w:t>
      </w:r>
      <w:r>
        <w:rPr>
          <w:rFonts w:ascii="Times New Roman" w:hAnsi="Times New Roman" w:cs="Times New Roman"/>
          <w:sz w:val="26"/>
          <w:szCs w:val="26"/>
        </w:rPr>
        <w:t>ПоссФактум</w:t>
      </w:r>
      <w:r w:rsidRPr="00164F51">
        <w:rPr>
          <w:rFonts w:ascii="Times New Roman" w:hAnsi="Times New Roman" w:cs="Times New Roman"/>
          <w:sz w:val="26"/>
          <w:szCs w:val="26"/>
        </w:rPr>
        <w:t>» Глав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85616C" w:rsidRPr="00164F51" w:rsidRDefault="0085616C" w:rsidP="0085616C">
      <w:pPr>
        <w:rPr>
          <w:sz w:val="26"/>
          <w:szCs w:val="26"/>
        </w:rPr>
      </w:pPr>
    </w:p>
    <w:p w:rsidR="0085616C" w:rsidRPr="00164F51" w:rsidRDefault="0085616C" w:rsidP="0085616C">
      <w:pPr>
        <w:jc w:val="both"/>
        <w:rPr>
          <w:sz w:val="26"/>
          <w:szCs w:val="26"/>
        </w:rPr>
      </w:pPr>
    </w:p>
    <w:p w:rsidR="0085616C" w:rsidRPr="00164F51" w:rsidRDefault="0085616C" w:rsidP="008561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85616C" w:rsidRPr="00164F51" w:rsidRDefault="0085616C" w:rsidP="0085616C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</w:t>
      </w:r>
      <w:r w:rsidRPr="00164F51">
        <w:rPr>
          <w:sz w:val="26"/>
          <w:szCs w:val="26"/>
        </w:rPr>
        <w:t>Н.В. Леонченко</w:t>
      </w:r>
    </w:p>
    <w:p w:rsidR="0085616C" w:rsidRPr="00164F51" w:rsidRDefault="0085616C" w:rsidP="0085616C">
      <w:pPr>
        <w:rPr>
          <w:sz w:val="26"/>
          <w:szCs w:val="26"/>
        </w:rPr>
      </w:pPr>
    </w:p>
    <w:p w:rsidR="0085616C" w:rsidRPr="00164F51" w:rsidRDefault="0085616C" w:rsidP="0085616C">
      <w:pPr>
        <w:rPr>
          <w:sz w:val="26"/>
          <w:szCs w:val="26"/>
        </w:rPr>
      </w:pPr>
      <w:r w:rsidRPr="00164F51">
        <w:rPr>
          <w:sz w:val="26"/>
          <w:szCs w:val="26"/>
        </w:rPr>
        <w:t>Председатель Совета депутатов</w:t>
      </w:r>
    </w:p>
    <w:p w:rsidR="0085616C" w:rsidRPr="00164F51" w:rsidRDefault="0085616C" w:rsidP="0085616C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В.В. Рябчевский</w:t>
      </w:r>
    </w:p>
    <w:p w:rsidR="0085616C" w:rsidRPr="00164F51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both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31 марта 2023г. № 17</w:t>
      </w:r>
    </w:p>
    <w:p w:rsidR="0085616C" w:rsidRDefault="0085616C" w:rsidP="0085616C">
      <w:pPr>
        <w:tabs>
          <w:tab w:val="left" w:pos="5475"/>
        </w:tabs>
        <w:jc w:val="right"/>
        <w:rPr>
          <w:sz w:val="26"/>
          <w:szCs w:val="26"/>
        </w:rPr>
      </w:pPr>
    </w:p>
    <w:p w:rsidR="0085616C" w:rsidRDefault="0085616C" w:rsidP="00856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</w:t>
      </w:r>
    </w:p>
    <w:p w:rsidR="0085616C" w:rsidRDefault="0085616C" w:rsidP="008561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МУНИЦИПАЛЬНОГО ОБРАЗОВАНИЯ УСТЬ-АБАКАНСКИЙ ПОССОВЕТ </w:t>
      </w:r>
    </w:p>
    <w:p w:rsidR="0085616C" w:rsidRDefault="0085616C" w:rsidP="0085616C">
      <w:pPr>
        <w:tabs>
          <w:tab w:val="left" w:pos="31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 ГОД</w:t>
      </w:r>
    </w:p>
    <w:p w:rsidR="0085616C" w:rsidRDefault="0085616C" w:rsidP="0085616C">
      <w:pPr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tblLayout w:type="fixed"/>
        <w:tblLook w:val="0000"/>
      </w:tblPr>
      <w:tblGrid>
        <w:gridCol w:w="675"/>
        <w:gridCol w:w="7230"/>
        <w:gridCol w:w="1275"/>
        <w:gridCol w:w="1134"/>
      </w:tblGrid>
      <w:tr w:rsidR="0085616C" w:rsidRPr="0085616C" w:rsidTr="00856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5616C">
              <w:rPr>
                <w:color w:val="000000"/>
              </w:rPr>
              <w:t>п</w:t>
            </w:r>
            <w:proofErr w:type="spellEnd"/>
            <w:proofErr w:type="gramEnd"/>
            <w:r w:rsidRPr="0085616C">
              <w:rPr>
                <w:color w:val="000000"/>
              </w:rPr>
              <w:t>/</w:t>
            </w:r>
            <w:proofErr w:type="spellStart"/>
            <w:r w:rsidRPr="0085616C">
              <w:rPr>
                <w:color w:val="000000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Характеристика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Срок приватизации</w:t>
            </w:r>
          </w:p>
        </w:tc>
      </w:tr>
      <w:tr w:rsidR="0085616C" w:rsidRPr="0085616C" w:rsidTr="00856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widowControl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Самоходная машина, Экскаватор ЭО-2621, 1980 года выпуска, регистрационный знак  9469 ХА19</w:t>
            </w:r>
          </w:p>
          <w:p w:rsidR="0085616C" w:rsidRPr="0085616C" w:rsidRDefault="0085616C" w:rsidP="0085616C">
            <w:pPr>
              <w:widowControl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Наименование (Тип ТС): экскаватор ЭО-2621; паспорт самоходной машины: ВА 736161 от 05.08.2002 г.; свидетельство о регистрации машины: СК 012330 от 14.09.2020 г., заводской № машины (рамы): 116429, № установки 43453; год изготовления ТС: 1980; вид движителя: колесный; двигатель №: ОД 0236;коробка передач № УСТ 43453; основной ведущий мост №: № отсутствует; цвет: серо-зеленый; мощность двигателя, кВт (л.с.): 44(60); конструкционная масса, кг: 5450; максимальная конструктивная скорость, км/час: 19; габаритные размеры, мм: 6480</w:t>
            </w:r>
            <w:r w:rsidRPr="0085616C">
              <w:rPr>
                <w:color w:val="000000"/>
                <w:lang w:val="en-US"/>
              </w:rPr>
              <w:t>x</w:t>
            </w:r>
            <w:r w:rsidRPr="0085616C">
              <w:rPr>
                <w:color w:val="000000"/>
              </w:rPr>
              <w:t>2200</w:t>
            </w:r>
            <w:r w:rsidRPr="0085616C">
              <w:rPr>
                <w:color w:val="000000"/>
                <w:lang w:val="en-US"/>
              </w:rPr>
              <w:t>x</w:t>
            </w:r>
            <w:r w:rsidRPr="0085616C">
              <w:rPr>
                <w:color w:val="000000"/>
              </w:rPr>
              <w:t>3800;Организация-изготовитель</w:t>
            </w:r>
            <w:proofErr w:type="gramStart"/>
            <w:r w:rsidRPr="0085616C">
              <w:rPr>
                <w:color w:val="000000"/>
              </w:rPr>
              <w:t>:Ю</w:t>
            </w:r>
            <w:proofErr w:type="gramEnd"/>
            <w:r w:rsidRPr="0085616C">
              <w:rPr>
                <w:color w:val="000000"/>
              </w:rPr>
              <w:t>жный машиностроительный завод; особые отметки: 2р 19 не установлены 25.12.2004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 31 декабря 2023 года</w:t>
            </w:r>
          </w:p>
        </w:tc>
      </w:tr>
      <w:tr w:rsidR="0085616C" w:rsidRPr="0085616C" w:rsidTr="00856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85616C">
            <w:pPr>
              <w:widowControl w:val="0"/>
              <w:autoSpaceDN w:val="0"/>
              <w:adjustRightInd w:val="0"/>
              <w:ind w:left="37"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Транспортное средство ГАЗ 6615, 1989 года выпуска, регистрационный знак</w:t>
            </w:r>
            <w:proofErr w:type="gramStart"/>
            <w:r w:rsidRPr="0085616C">
              <w:rPr>
                <w:color w:val="000000"/>
              </w:rPr>
              <w:t xml:space="preserve"> С</w:t>
            </w:r>
            <w:proofErr w:type="gramEnd"/>
            <w:r w:rsidRPr="0085616C">
              <w:rPr>
                <w:color w:val="000000"/>
              </w:rPr>
              <w:t xml:space="preserve"> 141 РХ 19.</w:t>
            </w:r>
          </w:p>
          <w:p w:rsidR="0085616C" w:rsidRPr="0085616C" w:rsidRDefault="0085616C" w:rsidP="0085616C">
            <w:pPr>
              <w:widowControl w:val="0"/>
              <w:autoSpaceDN w:val="0"/>
              <w:adjustRightInd w:val="0"/>
              <w:ind w:left="37" w:right="-1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Идентификационный номер (VIN) ХТН</w:t>
            </w:r>
            <w:r w:rsidRPr="0085616C">
              <w:rPr>
                <w:color w:val="000000"/>
                <w:lang w:val="en-US"/>
              </w:rPr>
              <w:t>OO</w:t>
            </w:r>
            <w:r w:rsidRPr="0085616C">
              <w:rPr>
                <w:color w:val="000000"/>
              </w:rPr>
              <w:t xml:space="preserve">6615КО585748, марка, модель: ГАЗ 6615, тип ТС: </w:t>
            </w:r>
            <w:proofErr w:type="gramStart"/>
            <w:r w:rsidRPr="0085616C">
              <w:rPr>
                <w:color w:val="000000"/>
              </w:rPr>
              <w:t>спец</w:t>
            </w:r>
            <w:proofErr w:type="gramEnd"/>
            <w:r w:rsidRPr="0085616C">
              <w:rPr>
                <w:color w:val="000000"/>
              </w:rPr>
              <w:t>. прочие; категория ТС:  С; год выпуска ТС: 1989; шасс</w:t>
            </w:r>
            <w:proofErr w:type="gramStart"/>
            <w:r w:rsidRPr="0085616C">
              <w:rPr>
                <w:color w:val="000000"/>
              </w:rPr>
              <w:t>и(</w:t>
            </w:r>
            <w:proofErr w:type="gramEnd"/>
            <w:r w:rsidRPr="0085616C">
              <w:rPr>
                <w:color w:val="000000"/>
              </w:rPr>
              <w:t xml:space="preserve">рама): № КО585748; кузов (коляска): № 09004; цвет: </w:t>
            </w:r>
            <w:proofErr w:type="gramStart"/>
            <w:r w:rsidRPr="0085616C">
              <w:rPr>
                <w:color w:val="000000"/>
              </w:rPr>
              <w:t xml:space="preserve">ГОСТ 50574-2002 / ГОСТ; мощность двигателя, л.с./ кВт: 115/85; рабочий объем двигателя, куб. см: 4250; тип двигателя: бензиновый; паспорт ТС: 19 МК 998328 от 28.02.2007 г.; свидетельство о регистрации транспортного средства: 19 ХВ 192773 от 08.12.2011 г.,  разрешенная </w:t>
            </w:r>
            <w:r w:rsidRPr="0085616C">
              <w:rPr>
                <w:color w:val="000000"/>
                <w:lang w:val="en-US"/>
              </w:rPr>
              <w:t>max</w:t>
            </w:r>
            <w:r w:rsidRPr="0085616C">
              <w:rPr>
                <w:color w:val="000000"/>
              </w:rPr>
              <w:t xml:space="preserve"> масса, кг.: сведения отсутствуют; масса без нагрузки, кг: сведения отсутствуют;</w:t>
            </w:r>
            <w:proofErr w:type="gramEnd"/>
            <w:r w:rsidRPr="0085616C">
              <w:rPr>
                <w:color w:val="000000"/>
              </w:rPr>
              <w:t xml:space="preserve"> экологический класс: сведения  отсутствуют.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 31 декабря 2023 года</w:t>
            </w:r>
          </w:p>
        </w:tc>
      </w:tr>
      <w:tr w:rsidR="0085616C" w:rsidRPr="0085616C" w:rsidTr="008561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center"/>
              <w:rPr>
                <w:color w:val="000000"/>
              </w:rPr>
            </w:pPr>
            <w:r w:rsidRPr="0085616C">
              <w:rPr>
                <w:color w:val="00000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8561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Транспортное средство ЗИЛ 45065, 1994 года выпуска, регистрационный знак</w:t>
            </w:r>
            <w:proofErr w:type="gramStart"/>
            <w:r w:rsidRPr="0085616C">
              <w:rPr>
                <w:color w:val="000000"/>
              </w:rPr>
              <w:t xml:space="preserve"> Т</w:t>
            </w:r>
            <w:proofErr w:type="gramEnd"/>
            <w:r w:rsidRPr="0085616C">
              <w:rPr>
                <w:color w:val="000000"/>
              </w:rPr>
              <w:t xml:space="preserve"> 718 ЕК 19.</w:t>
            </w:r>
          </w:p>
          <w:p w:rsidR="0085616C" w:rsidRPr="0085616C" w:rsidRDefault="0085616C" w:rsidP="008561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Идентификационный номер (VIN) ХТР450650</w:t>
            </w:r>
            <w:r w:rsidRPr="0085616C">
              <w:rPr>
                <w:color w:val="000000"/>
                <w:lang w:val="en-US"/>
              </w:rPr>
              <w:t>R</w:t>
            </w:r>
            <w:r w:rsidRPr="0085616C">
              <w:rPr>
                <w:color w:val="000000"/>
              </w:rPr>
              <w:t xml:space="preserve">3397498, марка, модель ТС: </w:t>
            </w:r>
            <w:proofErr w:type="gramStart"/>
            <w:r w:rsidRPr="0085616C">
              <w:rPr>
                <w:color w:val="000000"/>
              </w:rPr>
              <w:t xml:space="preserve">ЗИЛ 45065, </w:t>
            </w:r>
            <w:proofErr w:type="spellStart"/>
            <w:r w:rsidRPr="0085616C">
              <w:rPr>
                <w:color w:val="000000"/>
              </w:rPr>
              <w:t>рег</w:t>
            </w:r>
            <w:proofErr w:type="spellEnd"/>
            <w:r w:rsidRPr="0085616C">
              <w:rPr>
                <w:color w:val="000000"/>
              </w:rPr>
              <w:t xml:space="preserve">. наименование (Тип ТС)» грузовые самосвалы; паспорт транспортного средства 19 ЕМ 194873 от 10.09.1999 г.; модель, № двигателя 508400-183746; шасси (рама)№: 3397498; кузов (прицеп)№:1583; цвет кузова: синий; год изготовления ТС: 1994; мощность двигателя л.с. (кВт): 110 (150), тип двигателя 508400;рабочий объем двигателя, куб. см: </w:t>
            </w:r>
            <w:proofErr w:type="spellStart"/>
            <w:r w:rsidRPr="0085616C">
              <w:rPr>
                <w:color w:val="000000"/>
              </w:rPr>
              <w:t>свед</w:t>
            </w:r>
            <w:proofErr w:type="spellEnd"/>
            <w:r w:rsidRPr="0085616C">
              <w:rPr>
                <w:color w:val="000000"/>
              </w:rPr>
              <w:t>. отсутствуют;</w:t>
            </w:r>
            <w:proofErr w:type="gramEnd"/>
            <w:r w:rsidRPr="0085616C">
              <w:rPr>
                <w:color w:val="000000"/>
              </w:rPr>
              <w:t xml:space="preserve"> </w:t>
            </w:r>
            <w:proofErr w:type="gramStart"/>
            <w:r w:rsidRPr="0085616C">
              <w:rPr>
                <w:color w:val="000000"/>
              </w:rPr>
              <w:t>разрешенная максимальная масса, кг: сведения отсутствуют; масса без нагрузки, кг: сведения отсутствуют; организация-изготовитель ТС (страна):</w:t>
            </w:r>
            <w:proofErr w:type="gramEnd"/>
            <w:r w:rsidRPr="0085616C">
              <w:rPr>
                <w:color w:val="000000"/>
              </w:rPr>
              <w:t xml:space="preserve"> Москва 109280.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Договор купли-продажи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6C" w:rsidRPr="0085616C" w:rsidRDefault="0085616C" w:rsidP="005617F3">
            <w:pPr>
              <w:jc w:val="both"/>
              <w:rPr>
                <w:color w:val="000000"/>
              </w:rPr>
            </w:pPr>
            <w:r w:rsidRPr="0085616C">
              <w:rPr>
                <w:color w:val="000000"/>
              </w:rPr>
              <w:t>До 31 декабря 2023 года</w:t>
            </w:r>
          </w:p>
        </w:tc>
      </w:tr>
    </w:tbl>
    <w:p w:rsidR="00535C1F" w:rsidRDefault="00535C1F" w:rsidP="0085616C"/>
    <w:sectPr w:rsidR="00535C1F" w:rsidSect="00856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6C"/>
    <w:rsid w:val="00535C1F"/>
    <w:rsid w:val="00682E99"/>
    <w:rsid w:val="0085616C"/>
    <w:rsid w:val="00DF3A8C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6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616C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61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561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2023-04-04T06:45:00Z</dcterms:created>
  <dcterms:modified xsi:type="dcterms:W3CDTF">2023-04-04T06:55:00Z</dcterms:modified>
</cp:coreProperties>
</file>