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0" w:after="0"/>
        <w:ind w:firstLine="709"/>
        <w:jc w:val="center"/>
        <w:outlineLvl w:val="2"/>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r>
    </w:p>
    <w:p>
      <w:pPr>
        <w:pStyle w:val="Normal"/>
        <w:keepNext w:val="true"/>
        <w:numPr>
          <w:ilvl w:val="0"/>
          <w:numId w:val="0"/>
        </w:numPr>
        <w:spacing w:lineRule="auto" w:line="240" w:before="0" w:after="0"/>
        <w:ind w:firstLine="709"/>
        <w:jc w:val="both"/>
        <w:outlineLvl w:val="2"/>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ab/>
        <w:t>Извещение о проведении открытого аукциона № 4</w:t>
      </w:r>
    </w:p>
    <w:p>
      <w:pPr>
        <w:pStyle w:val="Normal"/>
        <w:spacing w:lineRule="auto" w:line="240" w:before="0" w:after="0"/>
        <w:ind w:firstLine="709"/>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на право заключения договоров аренды земельных участков.</w:t>
      </w:r>
    </w:p>
    <w:p>
      <w:pPr>
        <w:pStyle w:val="Normal"/>
        <w:spacing w:lineRule="auto" w:line="240" w:before="0" w:after="0"/>
        <w:ind w:firstLine="709"/>
        <w:jc w:val="both"/>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 xml:space="preserve">Администрация Усть-Абаканского поссовета проводит аукцион № 4, открытый по составу участников и по форме подачи предложений о размере ежегодной арендной плате за земельные участки, государственная собственность на которые не разграничена. </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b/>
          <w:sz w:val="24"/>
          <w:szCs w:val="24"/>
          <w:lang w:eastAsia="ru-RU"/>
        </w:rPr>
        <w:t>Организатор аукциона и уполномоченный орган</w:t>
      </w:r>
      <w:r>
        <w:rPr>
          <w:rFonts w:eastAsia="Times New Roman" w:cs="Times New Roman" w:ascii="Times New Roman" w:hAnsi="Times New Roman"/>
          <w:sz w:val="24"/>
          <w:szCs w:val="24"/>
          <w:lang w:eastAsia="ru-RU"/>
        </w:rPr>
        <w:t>: Администрация Усть-Абаканского поссовета Усть-Абаканского района Республики Хакасия</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Адрес: 655100, Республика Хакасия, Усть-Абаканский район, р.п. Усть-Абакан, ул. Карла Маркса, д. 9.</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 xml:space="preserve">Адрес электронной почты: </w:t>
      </w:r>
      <w:r>
        <w:rPr>
          <w:rFonts w:eastAsia="Times New Roman" w:cs="Times New Roman" w:ascii="Times New Roman" w:hAnsi="Times New Roman"/>
          <w:sz w:val="24"/>
          <w:szCs w:val="24"/>
          <w:u w:val="single"/>
          <w:lang w:val="en-US" w:eastAsia="ru-RU"/>
        </w:rPr>
        <w:t>ust-abakan@list.ru</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Контактный телефон: 8(3903</w:t>
      </w:r>
      <w:r>
        <w:rPr>
          <w:rFonts w:eastAsia="Times New Roman" w:cs="Times New Roman" w:ascii="Times New Roman" w:hAnsi="Times New Roman"/>
          <w:sz w:val="24"/>
          <w:szCs w:val="24"/>
          <w:lang w:val="en-US" w:eastAsia="ru-RU"/>
        </w:rPr>
        <w:t>2</w:t>
      </w:r>
      <w:r>
        <w:rPr>
          <w:rFonts w:eastAsia="Times New Roman" w:cs="Times New Roman" w:ascii="Times New Roman" w:hAnsi="Times New Roman"/>
          <w:sz w:val="24"/>
          <w:szCs w:val="24"/>
          <w:lang w:eastAsia="ru-RU"/>
        </w:rPr>
        <w:t>)2-</w:t>
      </w:r>
      <w:r>
        <w:rPr>
          <w:rFonts w:eastAsia="Times New Roman" w:cs="Times New Roman" w:ascii="Times New Roman" w:hAnsi="Times New Roman"/>
          <w:sz w:val="24"/>
          <w:szCs w:val="24"/>
          <w:lang w:val="en-US" w:eastAsia="ru-RU"/>
        </w:rPr>
        <w:t>20-76</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b/>
          <w:sz w:val="24"/>
          <w:szCs w:val="24"/>
          <w:lang w:eastAsia="ru-RU"/>
        </w:rPr>
        <w:t xml:space="preserve">Реквизиты решения о проведении аукциона: </w:t>
      </w:r>
      <w:r>
        <w:rPr>
          <w:rFonts w:eastAsia="Times New Roman" w:cs="Times New Roman" w:ascii="Times New Roman" w:hAnsi="Times New Roman"/>
          <w:b w:val="false"/>
          <w:bCs w:val="false"/>
          <w:sz w:val="24"/>
          <w:szCs w:val="24"/>
          <w:lang w:val="ru-RU" w:eastAsia="ru-RU"/>
        </w:rPr>
        <w:t xml:space="preserve">Постановление Администрации Усть-Абаканского поссовета </w:t>
      </w:r>
      <w:r>
        <w:rPr>
          <w:rFonts w:eastAsia="Times New Roman" w:cs="Times New Roman" w:ascii="Times New Roman" w:hAnsi="Times New Roman"/>
          <w:sz w:val="24"/>
          <w:szCs w:val="24"/>
          <w:lang w:eastAsia="ru-RU"/>
        </w:rPr>
        <w:t xml:space="preserve">от 15.11.2022 г.  </w:t>
      </w:r>
      <w:r>
        <w:rPr>
          <w:rFonts w:eastAsia="Times New Roman" w:cs="Times New Roman" w:ascii="Times New Roman" w:hAnsi="Times New Roman"/>
          <w:sz w:val="24"/>
          <w:szCs w:val="24"/>
          <w:lang w:eastAsia="ru-RU"/>
        </w:rPr>
        <w:t xml:space="preserve">№ 166-п </w:t>
      </w:r>
      <w:r>
        <w:rPr>
          <w:rFonts w:eastAsia="Times New Roman" w:cs="Times New Roman" w:ascii="Times New Roman" w:hAnsi="Times New Roman"/>
          <w:sz w:val="24"/>
          <w:szCs w:val="24"/>
          <w:lang w:eastAsia="ru-RU"/>
        </w:rPr>
        <w:t>«О проведении открытого аукциона №4  на право заключения договоров аренды земельных участков».</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b/>
          <w:sz w:val="24"/>
          <w:szCs w:val="24"/>
          <w:lang w:eastAsia="ru-RU"/>
        </w:rPr>
        <w:t>Дата, время и место проведения аукциона: 2</w:t>
      </w:r>
      <w:r>
        <w:rPr>
          <w:rFonts w:eastAsia="Times New Roman" w:cs="Times New Roman" w:ascii="Times New Roman" w:hAnsi="Times New Roman"/>
          <w:b/>
          <w:sz w:val="24"/>
          <w:szCs w:val="24"/>
          <w:lang w:eastAsia="ru-RU"/>
        </w:rPr>
        <w:t xml:space="preserve">2 </w:t>
      </w:r>
      <w:r>
        <w:rPr>
          <w:rFonts w:eastAsia="Times New Roman" w:cs="Times New Roman" w:ascii="Times New Roman" w:hAnsi="Times New Roman"/>
          <w:b/>
          <w:sz w:val="24"/>
          <w:szCs w:val="24"/>
          <w:lang w:eastAsia="ru-RU"/>
        </w:rPr>
        <w:t>декабря</w:t>
      </w:r>
      <w:r>
        <w:rPr>
          <w:rFonts w:eastAsia="Times New Roman" w:cs="Times New Roman" w:ascii="Times New Roman" w:hAnsi="Times New Roman"/>
          <w:b/>
          <w:sz w:val="24"/>
          <w:szCs w:val="24"/>
          <w:lang w:eastAsia="ru-RU"/>
        </w:rPr>
        <w:t xml:space="preserve"> 2022 года в 10 часов 00 минут</w:t>
      </w:r>
      <w:r>
        <w:rPr>
          <w:rFonts w:eastAsia="Times New Roman" w:cs="Times New Roman" w:ascii="Times New Roman" w:hAnsi="Times New Roman"/>
          <w:sz w:val="24"/>
          <w:szCs w:val="24"/>
          <w:lang w:eastAsia="ru-RU"/>
        </w:rPr>
        <w:t>, (655100, Республика Хакасия, Усть-Абаканский район, р.п. Усть-Абакан, ул. Карла Маркса, д. 9, ка</w:t>
      </w:r>
      <w:r>
        <w:rPr>
          <w:rFonts w:eastAsia="Times New Roman" w:cs="Times New Roman" w:ascii="Times New Roman" w:hAnsi="Times New Roman"/>
          <w:sz w:val="24"/>
          <w:szCs w:val="24"/>
          <w:lang w:eastAsia="ru-RU"/>
        </w:rPr>
        <w:t>б</w:t>
      </w:r>
      <w:r>
        <w:rPr>
          <w:rFonts w:eastAsia="Times New Roman" w:cs="Times New Roman" w:ascii="Times New Roman" w:hAnsi="Times New Roman"/>
          <w:sz w:val="24"/>
          <w:szCs w:val="24"/>
          <w:lang w:eastAsia="ru-RU"/>
        </w:rPr>
        <w:t>. № 8.</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Извещение о проведение аукциона № 4 (далее аукцион) размещено на следующих сайтах в информационно-телекоммуникационной сети «Интернет»:</w:t>
      </w:r>
      <w:r>
        <w:rPr>
          <w:rFonts w:eastAsia="Times New Roman" w:cs="Times New Roman" w:ascii="Times New Roman" w:hAnsi="Times New Roman"/>
          <w:color w:val="000000"/>
          <w:sz w:val="24"/>
          <w:szCs w:val="24"/>
          <w:lang w:eastAsia="ru-RU"/>
        </w:rPr>
        <w:t xml:space="preserve"> </w:t>
      </w:r>
      <w:hyperlink r:id="rId2">
        <w:r>
          <w:rPr>
            <w:rStyle w:val="Style17"/>
            <w:rFonts w:eastAsia="Times New Roman" w:cs="Times New Roman" w:ascii="Times New Roman" w:hAnsi="Times New Roman"/>
            <w:color w:val="000000"/>
            <w:sz w:val="24"/>
            <w:szCs w:val="24"/>
            <w:lang w:val="en-US" w:eastAsia="ru-RU"/>
          </w:rPr>
          <w:t>www.torgi.ru</w:t>
        </w:r>
      </w:hyperlink>
      <w:r>
        <w:rPr>
          <w:rFonts w:eastAsia="Times New Roman" w:cs="Times New Roman" w:ascii="Times New Roman" w:hAnsi="Times New Roman"/>
          <w:color w:val="000000"/>
          <w:sz w:val="24"/>
          <w:szCs w:val="24"/>
          <w:lang w:val="en-US" w:eastAsia="ru-RU"/>
        </w:rPr>
        <w:t>,</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val="en-US" w:eastAsia="ru-RU"/>
        </w:rPr>
        <w:t>ust-abakan.su</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val="ru-RU" w:eastAsia="ru-RU"/>
        </w:rPr>
        <w:t>и опубликовано в газе</w:t>
      </w:r>
      <w:r>
        <w:rPr>
          <w:rFonts w:eastAsia="Times New Roman" w:cs="Times New Roman" w:ascii="Times New Roman" w:hAnsi="Times New Roman"/>
          <w:sz w:val="24"/>
          <w:szCs w:val="24"/>
          <w:lang w:val="ru-RU" w:eastAsia="ru-RU"/>
        </w:rPr>
        <w:t>т</w:t>
      </w:r>
      <w:r>
        <w:rPr>
          <w:rFonts w:eastAsia="Times New Roman" w:cs="Times New Roman" w:ascii="Times New Roman" w:hAnsi="Times New Roman"/>
          <w:sz w:val="24"/>
          <w:szCs w:val="24"/>
          <w:lang w:val="ru-RU" w:eastAsia="ru-RU"/>
        </w:rPr>
        <w:t xml:space="preserve">е «Поссфактум» от 18.11.2022 г. </w:t>
      </w:r>
    </w:p>
    <w:p>
      <w:pPr>
        <w:pStyle w:val="Normal"/>
        <w:spacing w:lineRule="auto" w:line="240" w:before="0" w:after="0"/>
        <w:ind w:firstLine="426"/>
        <w:jc w:val="both"/>
        <w:rPr>
          <w:rFonts w:ascii="Times New Roman" w:hAnsi="Times New Roman"/>
          <w:sz w:val="24"/>
          <w:szCs w:val="24"/>
        </w:rPr>
      </w:pPr>
      <w:r>
        <w:rPr>
          <w:rFonts w:eastAsia="Times New Roman" w:cs="Times New Roman" w:ascii="Times New Roman" w:hAnsi="Times New Roman"/>
          <w:b/>
          <w:sz w:val="24"/>
          <w:szCs w:val="24"/>
          <w:lang w:eastAsia="ru-RU"/>
        </w:rPr>
        <w:t>Предметы аукциона:</w:t>
      </w:r>
    </w:p>
    <w:p>
      <w:pPr>
        <w:pStyle w:val="Normal"/>
        <w:spacing w:lineRule="auto" w:line="240" w:before="0" w:after="0"/>
        <w:ind w:firstLine="426"/>
        <w:jc w:val="both"/>
        <w:rPr>
          <w:rFonts w:ascii="Times New Roman" w:hAnsi="Times New Roman" w:eastAsia="Times New Roman" w:cs="Times New Roman"/>
          <w:sz w:val="24"/>
          <w:szCs w:val="24"/>
          <w:lang w:eastAsia="ru-RU"/>
        </w:rPr>
      </w:pPr>
      <w:r>
        <w:rPr>
          <w:rFonts w:eastAsia="Arial Unicode MS" w:cs="Times New Roman" w:ascii="Times New Roman" w:hAnsi="Times New Roman"/>
          <w:bCs/>
          <w:sz w:val="24"/>
          <w:szCs w:val="24"/>
          <w:lang w:eastAsia="ru-RU"/>
        </w:rPr>
        <w:t>Право заключения договоров аренды земельных участков, государственная собственность на которые не разграничена</w:t>
      </w:r>
      <w:r>
        <w:rPr>
          <w:rFonts w:eastAsia="Times New Roman" w:cs="Times New Roman" w:ascii="Times New Roman" w:hAnsi="Times New Roman"/>
          <w:sz w:val="24"/>
          <w:szCs w:val="24"/>
          <w:lang w:eastAsia="ru-RU"/>
        </w:rPr>
        <w:t>:</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 xml:space="preserve">ЛОТ №1  - </w:t>
      </w:r>
      <w:r>
        <w:rPr>
          <w:rFonts w:eastAsia="Times New Roman" w:cs="Times New Roman" w:ascii="Times New Roman" w:hAnsi="Times New Roman"/>
          <w:b/>
          <w:bCs/>
          <w:sz w:val="24"/>
          <w:szCs w:val="24"/>
          <w:lang w:eastAsia="ru-RU"/>
        </w:rPr>
        <w:t xml:space="preserve">земельный участок, расположенный по адресу: Российская Федерация, Республика Хакасия, Усть-Абаканский муниципальный район, городское поселение Усть-Абаканский поссовет, </w:t>
      </w:r>
      <w:r>
        <w:rPr>
          <w:rFonts w:eastAsia="Times New Roman" w:cs="Times New Roman" w:ascii="Times New Roman" w:hAnsi="Times New Roman"/>
          <w:b/>
          <w:bCs/>
          <w:sz w:val="24"/>
          <w:szCs w:val="24"/>
          <w:lang w:eastAsia="ru-RU"/>
        </w:rPr>
        <w:t xml:space="preserve">рабочий поселок </w:t>
      </w:r>
      <w:r>
        <w:rPr>
          <w:rFonts w:eastAsia="Times New Roman" w:cs="Times New Roman" w:ascii="Times New Roman" w:hAnsi="Times New Roman"/>
          <w:b/>
          <w:bCs/>
          <w:sz w:val="24"/>
          <w:szCs w:val="24"/>
          <w:lang w:eastAsia="ru-RU"/>
        </w:rPr>
        <w:t>Усть-Абакан, ул. Садовая</w:t>
      </w:r>
      <w:r>
        <w:rPr>
          <w:rFonts w:eastAsia="Times New Roman" w:cs="Times New Roman" w:ascii="Times New Roman" w:hAnsi="Times New Roman"/>
          <w:b/>
          <w:bCs/>
          <w:color w:val="000000"/>
          <w:sz w:val="24"/>
          <w:szCs w:val="24"/>
          <w:lang w:eastAsia="ru-RU"/>
        </w:rPr>
        <w:t xml:space="preserve">, земельный  участок 1, </w:t>
      </w:r>
      <w:r>
        <w:rPr>
          <w:rFonts w:eastAsia="Times New Roman" w:cs="Times New Roman" w:ascii="Times New Roman" w:hAnsi="Times New Roman"/>
          <w:b/>
          <w:bCs/>
          <w:sz w:val="24"/>
          <w:szCs w:val="24"/>
          <w:lang w:eastAsia="ru-RU"/>
        </w:rPr>
        <w:t>площадью: 6659 кв.м., кадастровый номер: 19:10:010709:422, вид разрешенного использования: для эксплуатации многоквартирного дома</w:t>
      </w:r>
      <w:r>
        <w:rPr>
          <w:rFonts w:eastAsia="Times New Roman" w:cs="Times New Roman" w:ascii="Times New Roman" w:hAnsi="Times New Roman"/>
          <w:b/>
          <w:bCs/>
          <w:color w:val="000000"/>
          <w:sz w:val="24"/>
          <w:szCs w:val="24"/>
          <w:shd w:fill="FFFFFF" w:val="clear"/>
          <w:lang w:eastAsia="ru-RU"/>
        </w:rPr>
        <w:t xml:space="preserve">, </w:t>
      </w:r>
      <w:r>
        <w:rPr>
          <w:rFonts w:eastAsia="Times New Roman" w:cs="Times New Roman" w:ascii="Times New Roman" w:hAnsi="Times New Roman"/>
          <w:b/>
          <w:bCs/>
          <w:sz w:val="24"/>
          <w:szCs w:val="24"/>
          <w:lang w:eastAsia="ru-RU"/>
        </w:rPr>
        <w:t xml:space="preserve">категория земель: земли населенных пунктов. Форма собственности земельного участка: неразграниченная.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Начальный размер ежегодной арендной платы – </w:t>
      </w:r>
      <w:r>
        <w:rPr>
          <w:rFonts w:eastAsia="Times New Roman" w:cs="Times New Roman" w:ascii="Times New Roman" w:hAnsi="Times New Roman"/>
          <w:b/>
          <w:bCs/>
          <w:sz w:val="24"/>
          <w:szCs w:val="24"/>
          <w:lang w:eastAsia="ru-RU"/>
        </w:rPr>
        <w:t xml:space="preserve">2748036 </w:t>
      </w:r>
      <w:r>
        <w:rPr>
          <w:rFonts w:eastAsia="Times New Roman" w:cs="Times New Roman" w:ascii="Times New Roman" w:hAnsi="Times New Roman"/>
          <w:b/>
          <w:sz w:val="24"/>
          <w:szCs w:val="24"/>
          <w:lang w:eastAsia="ru-RU"/>
        </w:rPr>
        <w:t>руб.00 коп. (</w:t>
      </w:r>
      <w:r>
        <w:rPr>
          <w:rFonts w:eastAsia="Times New Roman" w:cs="Times New Roman" w:ascii="Times New Roman" w:hAnsi="Times New Roman"/>
          <w:b/>
          <w:sz w:val="24"/>
          <w:szCs w:val="24"/>
          <w:lang w:eastAsia="ru-RU"/>
        </w:rPr>
        <w:t xml:space="preserve">два миллиона семьсот сорок восемь тысяч  тридцать шесть рублей </w:t>
      </w:r>
      <w:r>
        <w:rPr>
          <w:rFonts w:eastAsia="Times New Roman" w:cs="Times New Roman" w:ascii="Times New Roman" w:hAnsi="Times New Roman"/>
          <w:b/>
          <w:sz w:val="24"/>
          <w:szCs w:val="24"/>
          <w:lang w:eastAsia="ru-RU"/>
        </w:rPr>
        <w:t>00 копеек).</w:t>
      </w: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Размер задатка – </w:t>
      </w:r>
      <w:r>
        <w:rPr>
          <w:rFonts w:eastAsia="Times New Roman" w:cs="Times New Roman" w:ascii="Times New Roman" w:hAnsi="Times New Roman"/>
          <w:b/>
          <w:bCs/>
          <w:color w:val="000000"/>
          <w:sz w:val="24"/>
          <w:szCs w:val="24"/>
          <w:lang w:eastAsia="ru-RU"/>
        </w:rPr>
        <w:t xml:space="preserve">549607 руб. 00 </w:t>
      </w:r>
      <w:r>
        <w:rPr>
          <w:rFonts w:eastAsia="Times New Roman" w:cs="Times New Roman" w:ascii="Times New Roman" w:hAnsi="Times New Roman"/>
          <w:b/>
          <w:sz w:val="24"/>
          <w:szCs w:val="24"/>
          <w:lang w:eastAsia="ru-RU"/>
        </w:rPr>
        <w:t>коп. (</w:t>
      </w:r>
      <w:r>
        <w:rPr>
          <w:rFonts w:eastAsia="Times New Roman" w:cs="Times New Roman" w:ascii="Times New Roman" w:hAnsi="Times New Roman"/>
          <w:b/>
          <w:sz w:val="24"/>
          <w:szCs w:val="24"/>
          <w:lang w:eastAsia="ru-RU"/>
        </w:rPr>
        <w:t xml:space="preserve">пятьсот сорок девять тысяч шестьсот семь </w:t>
      </w:r>
      <w:r>
        <w:rPr>
          <w:rFonts w:eastAsia="Times New Roman" w:cs="Times New Roman" w:ascii="Times New Roman" w:hAnsi="Times New Roman"/>
          <w:b/>
          <w:sz w:val="24"/>
          <w:szCs w:val="24"/>
          <w:lang w:eastAsia="ru-RU"/>
        </w:rPr>
        <w:t xml:space="preserve">рублей </w:t>
      </w:r>
      <w:r>
        <w:rPr>
          <w:rFonts w:eastAsia="Times New Roman" w:cs="Times New Roman" w:ascii="Times New Roman" w:hAnsi="Times New Roman"/>
          <w:b/>
          <w:sz w:val="24"/>
          <w:szCs w:val="24"/>
          <w:lang w:eastAsia="ru-RU"/>
        </w:rPr>
        <w:t xml:space="preserve">00 </w:t>
      </w:r>
      <w:r>
        <w:rPr>
          <w:rFonts w:eastAsia="Times New Roman" w:cs="Times New Roman" w:ascii="Times New Roman" w:hAnsi="Times New Roman"/>
          <w:b/>
          <w:sz w:val="24"/>
          <w:szCs w:val="24"/>
          <w:lang w:eastAsia="ru-RU"/>
        </w:rPr>
        <w:t>копеек).</w:t>
      </w:r>
      <w:r>
        <w:rPr>
          <w:rFonts w:eastAsia="Times New Roman" w:cs="Times New Roman" w:ascii="Times New Roman" w:hAnsi="Times New Roman"/>
          <w:sz w:val="24"/>
          <w:szCs w:val="24"/>
          <w:lang w:eastAsia="ru-RU"/>
        </w:rPr>
        <w:t xml:space="preserve">  </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 xml:space="preserve">Шаг аукциона </w:t>
      </w:r>
      <w:r>
        <w:rPr>
          <w:rFonts w:eastAsia="Times New Roman" w:cs="Times New Roman" w:ascii="Times New Roman" w:hAnsi="Times New Roman"/>
          <w:b/>
          <w:bCs w:val="false"/>
          <w:color w:val="000000"/>
          <w:sz w:val="24"/>
          <w:szCs w:val="24"/>
          <w:lang w:eastAsia="ru-RU"/>
        </w:rPr>
        <w:t xml:space="preserve"> – 8</w:t>
      </w:r>
      <w:r>
        <w:rPr>
          <w:rFonts w:eastAsia="Times New Roman" w:cs="Times New Roman" w:ascii="Times New Roman" w:hAnsi="Times New Roman"/>
          <w:b/>
          <w:bCs w:val="false"/>
          <w:color w:val="000000"/>
          <w:sz w:val="24"/>
          <w:szCs w:val="24"/>
          <w:lang w:eastAsia="ru-RU"/>
        </w:rPr>
        <w:t>2441</w:t>
      </w:r>
      <w:r>
        <w:rPr>
          <w:rFonts w:eastAsia="Times New Roman" w:cs="Times New Roman" w:ascii="Times New Roman" w:hAnsi="Times New Roman"/>
          <w:b/>
          <w:bCs w:val="false"/>
          <w:color w:val="000000"/>
          <w:sz w:val="24"/>
          <w:szCs w:val="24"/>
          <w:lang w:eastAsia="ru-RU"/>
        </w:rPr>
        <w:t xml:space="preserve"> руб. 00 коп. (</w:t>
      </w:r>
      <w:r>
        <w:rPr>
          <w:rFonts w:eastAsia="Times New Roman" w:cs="Times New Roman" w:ascii="Times New Roman" w:hAnsi="Times New Roman"/>
          <w:b/>
          <w:bCs w:val="false"/>
          <w:color w:val="000000"/>
          <w:sz w:val="24"/>
          <w:szCs w:val="24"/>
          <w:lang w:eastAsia="ru-RU"/>
        </w:rPr>
        <w:t xml:space="preserve">восемьдесят две тысячи четыреста сорок один рубль </w:t>
      </w:r>
      <w:r>
        <w:rPr>
          <w:rFonts w:eastAsia="Times New Roman" w:cs="Times New Roman" w:ascii="Times New Roman" w:hAnsi="Times New Roman"/>
          <w:b/>
          <w:bCs w:val="false"/>
          <w:color w:val="000000"/>
          <w:sz w:val="24"/>
          <w:szCs w:val="24"/>
          <w:lang w:eastAsia="ru-RU"/>
        </w:rPr>
        <w:t>00 копеек).</w:t>
      </w:r>
    </w:p>
    <w:p>
      <w:pPr>
        <w:pStyle w:val="Style19"/>
        <w:spacing w:lineRule="auto" w:line="240" w:before="0" w:after="0"/>
        <w:jc w:val="both"/>
        <w:rPr>
          <w:rFonts w:ascii="Times New Roman" w:hAnsi="Times New Roman"/>
          <w:b/>
          <w:b/>
          <w:bCs/>
          <w:color w:val="00000A"/>
          <w:sz w:val="24"/>
          <w:szCs w:val="24"/>
          <w:u w:val="none"/>
        </w:rPr>
      </w:pPr>
      <w:r>
        <w:rPr>
          <w:rFonts w:eastAsia="Times New Roman" w:cs="Times New Roman" w:ascii="Times New Roman" w:hAnsi="Times New Roman"/>
          <w:b/>
          <w:bCs w:val="false"/>
          <w:color w:val="00000A"/>
          <w:sz w:val="24"/>
          <w:szCs w:val="24"/>
          <w:u w:val="none"/>
          <w:lang w:eastAsia="ru-RU"/>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Normal"/>
        <w:spacing w:lineRule="auto" w:line="240" w:before="0" w:after="0"/>
        <w:jc w:val="both"/>
        <w:rPr>
          <w:rFonts w:ascii="Times New Roman" w:hAnsi="Times New Roman"/>
          <w:b w:val="false"/>
          <w:b w:val="false"/>
          <w:bCs w:val="false"/>
          <w:sz w:val="24"/>
          <w:szCs w:val="24"/>
          <w:u w:val="none"/>
        </w:rPr>
      </w:pPr>
      <w:r>
        <w:rPr>
          <w:rFonts w:eastAsia="Times New Roman" w:cs="Times New Roman" w:ascii="Times New Roman" w:hAnsi="Times New Roman"/>
          <w:b w:val="false"/>
          <w:bCs w:val="false"/>
          <w:sz w:val="24"/>
          <w:szCs w:val="24"/>
          <w:u w:val="none"/>
          <w:lang w:eastAsia="ru-RU"/>
        </w:rPr>
        <w:t>О</w:t>
      </w:r>
      <w:r>
        <w:rPr>
          <w:rFonts w:eastAsia="Times New Roman" w:cs="Times New Roman" w:ascii="Times New Roman" w:hAnsi="Times New Roman"/>
          <w:b w:val="false"/>
          <w:bCs w:val="false"/>
          <w:sz w:val="24"/>
          <w:szCs w:val="24"/>
          <w:u w:val="none"/>
          <w:lang w:eastAsia="ru-RU"/>
        </w:rPr>
        <w:t>граничения прав на земельный участок, предусмотренные статьями 56, 56.1 Земельного кодекса Российской Федерации.</w:t>
      </w:r>
    </w:p>
    <w:p>
      <w:pPr>
        <w:pStyle w:val="Normal"/>
        <w:spacing w:lineRule="auto" w:line="240"/>
        <w:jc w:val="both"/>
        <w:rPr>
          <w:rFonts w:ascii="Times New Roman" w:hAnsi="Times New Roman"/>
          <w:sz w:val="24"/>
          <w:szCs w:val="24"/>
          <w:u w:val="none"/>
        </w:rPr>
      </w:pPr>
      <w:r>
        <w:rPr>
          <w:rFonts w:ascii="Times New Roman" w:hAnsi="Times New Roman"/>
          <w:sz w:val="24"/>
          <w:szCs w:val="24"/>
          <w:u w:val="none"/>
        </w:rPr>
        <w:t xml:space="preserve">   </w:t>
      </w:r>
      <w:r>
        <w:rPr>
          <w:rFonts w:ascii="Times New Roman" w:hAnsi="Times New Roman"/>
          <w:sz w:val="24"/>
          <w:szCs w:val="24"/>
          <w:u w:val="none"/>
        </w:rPr>
        <w:t>Земельный участок полностью расположен в границах зоны с реестровым номером 19:00-6.362 от 04.08.2021, ограничение использования земельного участка в пределах зоны: Приаэродромная территория аэродрома Абакан, вид/наименование: Приаэродромная территория аэродрома Абакан, тип: Охранная зона транспорта, дата решения: 10.06.2021, номер решения: 407-П, наименование ОГВ/ОМСУ: Федеральное агентство воздушного транспорта (Росавиация) Земельный участок полностью расположен в границах зоны с реестровым номером 19:00-6.357 от 03.08.2021, ограничение использования земельного участка в пределах зоны: В соответствии п. 2г Правил выделения на приаэродромной территории подзон, утвержденных Постановлением Правительства РФ от 2 декабря 2017 г. № 1460 при установлении четвертой подзоны приаэродромной территории устанавливаются ограничения использования объектов недвижимости и осуществления деятельности: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аэродрома Абакан, тип: Охранная зона транспорта, дата решения: 10.06.2021, номер решения: 407-П, наименование ОГВ/ОМСУ: Федеральное агенство воздушного транспорта (Росавиация).</w:t>
      </w:r>
    </w:p>
    <w:p>
      <w:pPr>
        <w:pStyle w:val="Normal"/>
        <w:spacing w:lineRule="auto" w:line="240"/>
        <w:jc w:val="both"/>
        <w:rPr>
          <w:rFonts w:ascii="Times New Roman" w:hAnsi="Times New Roman"/>
          <w:sz w:val="24"/>
          <w:szCs w:val="24"/>
        </w:rPr>
      </w:pPr>
      <w:r>
        <w:rPr>
          <w:rFonts w:cs="Times New Roman" w:ascii="Times New Roman" w:hAnsi="Times New Roman"/>
          <w:sz w:val="24"/>
          <w:szCs w:val="24"/>
          <w:u w:val="none"/>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2021-07-05;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использования объектов недвижимости в границах охранной зоны воздушной линии электропередач установлены в соответствии с п. 8, 10, 11, 13, 14, 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 160 от 24.02.2009 г. (в ред. От 26.08.2013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19:10-6.1608; Вид объекта реестра границ: Зона с особыми условиями использования территории; Вид зоны по документу: Охранная зона ВЛ 0,4кВ ТП 34-06-23 Ф. 1; Тип зоны: Охранная зона инженерных коммуникаций; Номер: б/н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 xml:space="preserve">Предельные параметры разрешенного использования: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val="false"/>
          <w:bCs w:val="false"/>
          <w:sz w:val="24"/>
          <w:szCs w:val="24"/>
          <w:lang w:eastAsia="ru-RU"/>
        </w:rPr>
        <w:t xml:space="preserve">Предельные параметры разрешенного использования утверждены Правилами землепользования и застройки Усть-Абаканского поссовета </w:t>
      </w:r>
      <w:r>
        <w:rPr>
          <w:rFonts w:eastAsia="Times New Roman" w:cs="Times New Roman" w:ascii="Times New Roman" w:hAnsi="Times New Roman"/>
          <w:b w:val="false"/>
          <w:bCs w:val="false"/>
          <w:sz w:val="24"/>
          <w:szCs w:val="24"/>
          <w:lang w:eastAsia="ru-RU"/>
        </w:rPr>
        <w:t>Усть-Абаканского ра</w:t>
      </w:r>
      <w:r>
        <w:rPr>
          <w:rFonts w:eastAsia="Times New Roman" w:cs="Times New Roman" w:ascii="Times New Roman" w:hAnsi="Times New Roman"/>
          <w:b w:val="false"/>
          <w:bCs w:val="false"/>
          <w:sz w:val="24"/>
          <w:szCs w:val="24"/>
          <w:lang w:eastAsia="ru-RU"/>
        </w:rPr>
        <w:t>йона Республики Хакасия</w:t>
      </w:r>
      <w:r>
        <w:rPr>
          <w:rFonts w:eastAsia="Times New Roman" w:cs="Times New Roman" w:ascii="Times New Roman" w:hAnsi="Times New Roman"/>
          <w:b w:val="false"/>
          <w:bCs w:val="false"/>
          <w:sz w:val="24"/>
          <w:szCs w:val="24"/>
          <w:lang w:eastAsia="ru-RU"/>
        </w:rPr>
        <w:t>, утвержденными Решением</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val="false"/>
          <w:bCs w:val="false"/>
          <w:sz w:val="24"/>
          <w:szCs w:val="24"/>
          <w:lang w:eastAsia="ru-RU"/>
        </w:rPr>
        <w:t xml:space="preserve">Совета депутатов Усть-Абаканского поссовета </w:t>
      </w:r>
      <w:r>
        <w:rPr>
          <w:rFonts w:eastAsia="Times New Roman" w:cs="Times New Roman" w:ascii="Times New Roman" w:hAnsi="Times New Roman"/>
          <w:b w:val="false"/>
          <w:bCs w:val="false"/>
          <w:sz w:val="24"/>
          <w:szCs w:val="24"/>
          <w:lang w:eastAsia="ru-RU"/>
        </w:rPr>
        <w:t xml:space="preserve">«Об утверждении Правил землепользования и застройки муниципального образования Усть-Абаканский поссовет Усть-Абаканского района Республики Хакасия» </w:t>
      </w:r>
      <w:r>
        <w:rPr>
          <w:rFonts w:eastAsia="Times New Roman" w:cs="Times New Roman" w:ascii="Times New Roman" w:hAnsi="Times New Roman"/>
          <w:b w:val="false"/>
          <w:bCs w:val="false"/>
          <w:sz w:val="24"/>
          <w:szCs w:val="24"/>
          <w:lang w:eastAsia="ru-RU"/>
        </w:rPr>
        <w:t xml:space="preserve">от 12.10.2012 г. № 44 </w:t>
      </w:r>
      <w:r>
        <w:rPr>
          <w:rFonts w:eastAsia="Times New Roman" w:cs="Times New Roman" w:ascii="Times New Roman" w:hAnsi="Times New Roman"/>
          <w:b w:val="false"/>
          <w:bCs w:val="false"/>
          <w:sz w:val="24"/>
          <w:szCs w:val="24"/>
          <w:lang w:eastAsia="ru-RU"/>
        </w:rPr>
        <w:t>(с последующими изменениями)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Максимально и (или) минимально допустимые параметры разрешенного строительства: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Максимальный процент застройки: </w:t>
      </w:r>
      <w:r>
        <w:rPr>
          <w:rFonts w:eastAsia="Times New Roman" w:cs="Times New Roman" w:ascii="Times New Roman" w:hAnsi="Times New Roman"/>
          <w:sz w:val="24"/>
          <w:szCs w:val="24"/>
          <w:lang w:eastAsia="ru-RU"/>
        </w:rPr>
        <w:t xml:space="preserve">50 </w:t>
      </w:r>
      <w:r>
        <w:rPr>
          <w:rFonts w:eastAsia="Times New Roman" w:cs="Times New Roman" w:ascii="Times New Roman" w:hAnsi="Times New Roman"/>
          <w:sz w:val="24"/>
          <w:szCs w:val="24"/>
          <w:lang w:eastAsia="ru-RU"/>
        </w:rPr>
        <w:t>%;</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Максимально и (или) минимально допустимые параметры разрешенного строительства – в границах земельного участка, максимальная площадь объекта капитального строительства – </w:t>
      </w:r>
      <w:r>
        <w:rPr>
          <w:rFonts w:eastAsia="Times New Roman" w:cs="Times New Roman" w:ascii="Times New Roman" w:hAnsi="Times New Roman"/>
          <w:sz w:val="24"/>
          <w:szCs w:val="24"/>
          <w:lang w:eastAsia="ru-RU"/>
        </w:rPr>
        <w:t>не определено.</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 xml:space="preserve">Сведения о технических условиях подключения (технологического присоединения) к  сетям инженерно-технического обеспечения: </w:t>
      </w:r>
    </w:p>
    <w:p>
      <w:pPr>
        <w:pStyle w:val="Normal"/>
        <w:numPr>
          <w:ilvl w:val="0"/>
          <w:numId w:val="0"/>
        </w:numPr>
        <w:spacing w:lineRule="auto" w:line="240" w:before="0" w:after="0"/>
        <w:ind w:right="-1" w:firstLine="851"/>
        <w:jc w:val="both"/>
        <w:outlineLvl w:val="0"/>
        <w:rPr>
          <w:rFonts w:ascii="Times New Roman" w:hAnsi="Times New Roman"/>
          <w:sz w:val="24"/>
          <w:szCs w:val="24"/>
        </w:rPr>
      </w:pPr>
      <w:r>
        <w:rPr>
          <w:rFonts w:eastAsia="Times New Roman" w:cs="Times New Roman" w:ascii="Times New Roman" w:hAnsi="Times New Roman"/>
          <w:b/>
          <w:sz w:val="24"/>
          <w:szCs w:val="24"/>
          <w:lang w:eastAsia="ru-RU"/>
        </w:rPr>
        <w:t>Для лота № 1:</w:t>
      </w:r>
    </w:p>
    <w:p>
      <w:pPr>
        <w:pStyle w:val="Normal"/>
        <w:numPr>
          <w:ilvl w:val="0"/>
          <w:numId w:val="0"/>
        </w:numPr>
        <w:spacing w:lineRule="auto" w:line="240" w:before="0" w:after="0"/>
        <w:ind w:right="-1" w:firstLine="851"/>
        <w:jc w:val="both"/>
        <w:outlineLvl w:val="0"/>
        <w:rPr>
          <w:rFonts w:ascii="Times New Roman" w:hAnsi="Times New Roman"/>
          <w:sz w:val="24"/>
          <w:szCs w:val="24"/>
        </w:rPr>
      </w:pPr>
      <w:r>
        <w:rPr>
          <w:rFonts w:eastAsia="Times New Roman" w:cs="Times New Roman" w:ascii="Times New Roman" w:hAnsi="Times New Roman"/>
          <w:b/>
          <w:sz w:val="24"/>
          <w:szCs w:val="24"/>
          <w:lang w:eastAsia="ru-RU"/>
        </w:rPr>
        <w:t>- Технические условия на подключение объекта кап</w:t>
      </w:r>
      <w:r>
        <w:rPr>
          <w:rFonts w:eastAsia="Times New Roman" w:cs="Times New Roman" w:ascii="Times New Roman" w:hAnsi="Times New Roman"/>
          <w:b/>
          <w:sz w:val="24"/>
          <w:szCs w:val="24"/>
          <w:lang w:eastAsia="ru-RU"/>
        </w:rPr>
        <w:t xml:space="preserve">итального </w:t>
      </w:r>
      <w:r>
        <w:rPr>
          <w:rFonts w:eastAsia="Times New Roman" w:cs="Times New Roman" w:ascii="Times New Roman" w:hAnsi="Times New Roman"/>
          <w:b/>
          <w:sz w:val="24"/>
          <w:szCs w:val="24"/>
          <w:lang w:eastAsia="ru-RU"/>
        </w:rPr>
        <w:t xml:space="preserve">строительства к сетям теплоснабжения. </w:t>
      </w:r>
      <w:r>
        <w:rPr>
          <w:rFonts w:eastAsia="Times New Roman" w:cs="Times New Roman" w:ascii="Times New Roman" w:hAnsi="Times New Roman"/>
          <w:sz w:val="24"/>
          <w:szCs w:val="24"/>
          <w:u w:val="none"/>
          <w:lang w:eastAsia="ru-RU"/>
        </w:rPr>
        <w:t xml:space="preserve">ООО «Сибирская Генерирующая компания» АО «Абаканская ТЭЦ» (от 09.07.2022 г. №130722 ) сообщает, что на момент обращения, техническая возможность подключения данного объекта к системе теплоснабжения отсутствует: - в связи с отсутствием резерва пропускной способности тепловых сетей в возможных точках подключения и резерва тепловой мощности источников тепловой энергии. Но настоящая информация об отсутствии технической возможности не является препятствием к обращению с заявлением о подключении в соответствии с </w:t>
      </w:r>
      <w:r>
        <w:rPr>
          <w:rFonts w:eastAsia="Times New Roman" w:cs="Times New Roman" w:ascii="Times New Roman" w:hAnsi="Times New Roman"/>
          <w:sz w:val="24"/>
          <w:szCs w:val="24"/>
          <w:u w:val="none"/>
          <w:lang w:eastAsia="ru-RU"/>
        </w:rPr>
        <w:t>П</w:t>
      </w:r>
      <w:r>
        <w:rPr>
          <w:rFonts w:eastAsia="Times New Roman" w:cs="Times New Roman" w:ascii="Times New Roman" w:hAnsi="Times New Roman"/>
          <w:sz w:val="24"/>
          <w:szCs w:val="24"/>
          <w:u w:val="none"/>
          <w:lang w:eastAsia="ru-RU"/>
        </w:rPr>
        <w:t>равилами подключения №2115.</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sz w:val="24"/>
          <w:szCs w:val="24"/>
          <w:u w:val="none"/>
          <w:lang w:eastAsia="ru-RU"/>
        </w:rPr>
        <w:t xml:space="preserve">-    </w:t>
      </w:r>
      <w:r>
        <w:rPr>
          <w:rFonts w:eastAsia="Times New Roman" w:cs="Times New Roman" w:ascii="Times New Roman" w:hAnsi="Times New Roman"/>
          <w:b/>
          <w:sz w:val="24"/>
          <w:szCs w:val="24"/>
          <w:lang w:eastAsia="ru-RU"/>
        </w:rPr>
        <w:t xml:space="preserve">Предварительные </w:t>
      </w:r>
      <w:r>
        <w:rPr>
          <w:rFonts w:eastAsia="Times New Roman" w:cs="Times New Roman" w:ascii="Times New Roman" w:hAnsi="Times New Roman"/>
          <w:b/>
          <w:sz w:val="24"/>
          <w:szCs w:val="24"/>
          <w:lang w:eastAsia="ru-RU"/>
        </w:rPr>
        <w:t>т</w:t>
      </w:r>
      <w:r>
        <w:rPr>
          <w:rFonts w:eastAsia="Times New Roman" w:cs="Times New Roman" w:ascii="Times New Roman" w:hAnsi="Times New Roman"/>
          <w:b/>
          <w:sz w:val="24"/>
          <w:szCs w:val="24"/>
          <w:lang w:eastAsia="ru-RU"/>
        </w:rPr>
        <w:t>ехнические условия подключения объекта капитального строительства к сетям инженерно-технического обеспечения:</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val="false"/>
          <w:bCs w:val="false"/>
          <w:sz w:val="24"/>
          <w:szCs w:val="24"/>
          <w:lang w:eastAsia="ru-RU"/>
        </w:rPr>
        <w:t xml:space="preserve">- выданы МУП «ТеплоВодоРесурс» администрации Усть-Абаканского поссовета </w:t>
      </w:r>
      <w:r>
        <w:rPr>
          <w:rFonts w:eastAsia="Times New Roman" w:cs="Times New Roman" w:ascii="Times New Roman" w:hAnsi="Times New Roman"/>
          <w:b w:val="false"/>
          <w:bCs w:val="false"/>
          <w:sz w:val="24"/>
          <w:szCs w:val="24"/>
          <w:lang w:eastAsia="ru-RU"/>
        </w:rPr>
        <w:t xml:space="preserve">от </w:t>
      </w:r>
      <w:r>
        <w:rPr>
          <w:rFonts w:eastAsia="Times New Roman" w:cs="Times New Roman" w:ascii="Times New Roman" w:hAnsi="Times New Roman"/>
          <w:b w:val="false"/>
          <w:bCs w:val="false"/>
          <w:sz w:val="24"/>
          <w:szCs w:val="24"/>
          <w:lang w:eastAsia="ru-RU"/>
        </w:rPr>
        <w:t xml:space="preserve">  11.11.2022, № 209. Основание запроса – новое строительство объекта капитального строительства  расположенного по адресу: Российская Федерация, Республика Хакасия, Усть-Абаканский муниципальный район, городское поселение Усть-Абаканский поссовет,  р.п. Усть-Абакан, ул. Садовая</w:t>
      </w:r>
      <w:r>
        <w:rPr>
          <w:rFonts w:eastAsia="Times New Roman" w:cs="Times New Roman" w:ascii="Times New Roman" w:hAnsi="Times New Roman"/>
          <w:b w:val="false"/>
          <w:bCs w:val="false"/>
          <w:color w:val="000000"/>
          <w:sz w:val="24"/>
          <w:szCs w:val="24"/>
          <w:lang w:eastAsia="ru-RU"/>
        </w:rPr>
        <w:t>,</w:t>
      </w:r>
      <w:r>
        <w:rPr>
          <w:rFonts w:eastAsia="Times New Roman" w:cs="Times New Roman" w:ascii="Times New Roman" w:hAnsi="Times New Roman"/>
          <w:b/>
          <w:bCs w:val="false"/>
          <w:color w:val="000000"/>
          <w:sz w:val="24"/>
          <w:szCs w:val="24"/>
          <w:lang w:eastAsia="ru-RU"/>
        </w:rPr>
        <w:t xml:space="preserve"> з</w:t>
      </w:r>
      <w:r>
        <w:rPr>
          <w:rFonts w:eastAsia="Times New Roman" w:cs="Times New Roman" w:ascii="Times New Roman" w:hAnsi="Times New Roman"/>
          <w:b w:val="false"/>
          <w:bCs w:val="false"/>
          <w:color w:val="000000"/>
          <w:sz w:val="24"/>
          <w:szCs w:val="24"/>
          <w:lang w:eastAsia="ru-RU"/>
        </w:rPr>
        <w:t xml:space="preserve">емельный  участок 1. </w:t>
      </w:r>
      <w:r>
        <w:rPr>
          <w:rFonts w:eastAsia="Times New Roman" w:cs="Times New Roman" w:ascii="Times New Roman" w:hAnsi="Times New Roman"/>
          <w:b w:val="false"/>
          <w:bCs w:val="false"/>
          <w:color w:val="000000"/>
          <w:sz w:val="24"/>
          <w:szCs w:val="24"/>
          <w:lang w:eastAsia="ru-RU"/>
        </w:rPr>
        <w:t>Подключение возможно к сетям холодного во</w:t>
      </w:r>
      <w:r>
        <w:rPr>
          <w:rFonts w:eastAsia="Times New Roman" w:cs="Times New Roman" w:ascii="Times New Roman" w:hAnsi="Times New Roman"/>
          <w:b w:val="false"/>
          <w:bCs w:val="false"/>
          <w:color w:val="000000"/>
          <w:sz w:val="24"/>
          <w:szCs w:val="24"/>
          <w:lang w:eastAsia="ru-RU"/>
        </w:rPr>
        <w:t>до</w:t>
      </w:r>
      <w:r>
        <w:rPr>
          <w:rFonts w:eastAsia="Times New Roman" w:cs="Times New Roman" w:ascii="Times New Roman" w:hAnsi="Times New Roman"/>
          <w:b w:val="false"/>
          <w:bCs w:val="false"/>
          <w:color w:val="000000"/>
          <w:sz w:val="24"/>
          <w:szCs w:val="24"/>
          <w:lang w:eastAsia="ru-RU"/>
        </w:rPr>
        <w:t>снабжения при условии реконструкции водопровода от станции Водоподъём до ул. Луговая. А так же от МБОУ Усть-Абаканская СОШ корп. № 1 до Детской музыкальной школы.</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 xml:space="preserve"> технологическое присоединение к сетям ООО «СКС». </w:t>
      </w:r>
      <w:r>
        <w:rPr>
          <w:rFonts w:eastAsia="Times New Roman" w:cs="Times New Roman" w:ascii="Times New Roman" w:hAnsi="Times New Roman"/>
          <w:b w:val="false"/>
          <w:bCs w:val="false"/>
          <w:sz w:val="24"/>
          <w:szCs w:val="24"/>
          <w:lang w:eastAsia="ru-RU"/>
        </w:rPr>
        <w:t xml:space="preserve">Техническая возможность для осуществления подключения: основной источник питания ТП 34-17-24/400кВА,  выделенным фидером, строительство ВЛ-0,4 кВ </w:t>
      </w:r>
      <w:r>
        <w:rPr>
          <w:rFonts w:eastAsia="Times New Roman" w:cs="Times New Roman" w:ascii="Times New Roman" w:hAnsi="Times New Roman"/>
          <w:b w:val="false"/>
          <w:bCs w:val="false"/>
          <w:sz w:val="24"/>
          <w:szCs w:val="24"/>
          <w:lang w:val="ru-RU" w:eastAsia="ru-RU"/>
        </w:rPr>
        <w:t>L</w:t>
      </w:r>
      <w:r>
        <w:rPr>
          <w:rFonts w:eastAsia="Times New Roman" w:cs="Times New Roman" w:ascii="Times New Roman" w:hAnsi="Times New Roman"/>
          <w:b w:val="false"/>
          <w:bCs w:val="false"/>
          <w:sz w:val="24"/>
          <w:szCs w:val="24"/>
          <w:lang w:val="ru-RU" w:eastAsia="ru-RU"/>
        </w:rPr>
        <w:t>=</w:t>
      </w:r>
      <w:r>
        <w:rPr>
          <w:rFonts w:eastAsia="Times New Roman" w:cs="Times New Roman" w:ascii="Times New Roman" w:hAnsi="Times New Roman"/>
          <w:b w:val="false"/>
          <w:bCs w:val="false"/>
          <w:sz w:val="24"/>
          <w:szCs w:val="24"/>
          <w:lang w:val="ru-RU" w:eastAsia="ru-RU"/>
        </w:rPr>
        <w:t>400</w:t>
      </w:r>
      <w:r>
        <w:rPr>
          <w:rFonts w:eastAsia="Times New Roman" w:cs="Times New Roman" w:ascii="Times New Roman" w:hAnsi="Times New Roman"/>
          <w:b w:val="false"/>
          <w:bCs w:val="false"/>
          <w:sz w:val="24"/>
          <w:szCs w:val="24"/>
          <w:lang w:val="en-US" w:eastAsia="ru-RU"/>
        </w:rPr>
        <w:t xml:space="preserve"> </w:t>
      </w:r>
      <w:r>
        <w:rPr>
          <w:rFonts w:eastAsia="Times New Roman" w:cs="Times New Roman" w:ascii="Times New Roman" w:hAnsi="Times New Roman"/>
          <w:b w:val="false"/>
          <w:bCs w:val="false"/>
          <w:sz w:val="24"/>
          <w:szCs w:val="24"/>
          <w:lang w:val="ru-RU" w:eastAsia="ru-RU"/>
        </w:rPr>
        <w:t>м.</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val="false"/>
          <w:bCs w:val="false"/>
          <w:sz w:val="24"/>
          <w:szCs w:val="24"/>
          <w:lang w:eastAsia="ru-RU"/>
        </w:rPr>
        <w:t xml:space="preserve">   </w:t>
      </w:r>
      <w:r>
        <w:rPr>
          <w:rFonts w:eastAsia="Times New Roman" w:cs="Times New Roman" w:ascii="Times New Roman" w:hAnsi="Times New Roman"/>
          <w:b w:val="false"/>
          <w:bCs w:val="false"/>
          <w:sz w:val="24"/>
          <w:szCs w:val="24"/>
          <w:lang w:eastAsia="ru-RU"/>
        </w:rPr>
        <w:t>С</w:t>
      </w:r>
      <w:r>
        <w:rPr>
          <w:rFonts w:eastAsia="Times New Roman" w:cs="Times New Roman" w:ascii="Times New Roman" w:hAnsi="Times New Roman"/>
          <w:b w:val="false"/>
          <w:bCs w:val="false"/>
          <w:sz w:val="24"/>
          <w:szCs w:val="24"/>
          <w:lang w:eastAsia="ru-RU"/>
        </w:rPr>
        <w:t>тоимость по договору за технологическое присоединение к сетям ООО «СКС» рассчитывается индивидуально, согласно Приказу об утверждении платы за технологическое присоединение к электрическим сетям территориальных сетевых организаций Республики Хакасия № 29-п, от 24.12.2021 г.</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Стоимость по договору за технологическое присоединение к сетям ООО «СКС» рассчитывается индивидуально, согласно пункта 17 Правил. Плата за технологическое присоединение определяется в размере минимального из следующих значений: стоимость мероприятий по технологическому присоединению, рассчитанная с применением стандартизированных тарифных ставок; стоимость мероприятий по технологическому присоединению, рассчитанная с применением льготной ставки за 1кВт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r>
        <w:rPr>
          <w:rFonts w:eastAsia="Times New Roman" w:cs="Times New Roman" w:ascii="Times New Roman" w:hAnsi="Times New Roman"/>
          <w:b/>
          <w:bCs w:val="false"/>
          <w:color w:val="000000"/>
          <w:sz w:val="24"/>
          <w:szCs w:val="24"/>
          <w:lang w:eastAsia="ru-RU"/>
        </w:rPr>
        <w:t xml:space="preserve">  </w:t>
      </w:r>
    </w:p>
    <w:p>
      <w:pPr>
        <w:pStyle w:val="Normal"/>
        <w:spacing w:lineRule="auto" w:line="240" w:before="0" w:after="0"/>
        <w:jc w:val="both"/>
        <w:rPr>
          <w:rFonts w:eastAsia="Times New Roman" w:cs="Times New Roman"/>
          <w:b/>
          <w:b/>
          <w:bCs w:val="false"/>
          <w:color w:val="000000"/>
          <w:lang w:eastAsia="ru-RU"/>
        </w:rPr>
      </w:pPr>
      <w:r>
        <w:rPr>
          <w:rFonts w:ascii="Times New Roman" w:hAnsi="Times New Roman"/>
          <w:sz w:val="24"/>
          <w:szCs w:val="24"/>
        </w:rPr>
      </w:r>
    </w:p>
    <w:p>
      <w:pPr>
        <w:pStyle w:val="Normal"/>
        <w:tabs>
          <w:tab w:val="left" w:pos="567" w:leader="none"/>
        </w:tabs>
        <w:spacing w:lineRule="auto" w:line="240" w:before="0" w:after="0"/>
        <w:ind w:right="-1"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Установить срок аренды земельного участка:</w:t>
      </w:r>
    </w:p>
    <w:p>
      <w:pPr>
        <w:pStyle w:val="Normal"/>
        <w:tabs>
          <w:tab w:val="left" w:pos="567" w:leader="none"/>
        </w:tabs>
        <w:spacing w:lineRule="auto" w:line="240" w:before="0" w:after="0"/>
        <w:ind w:right="-1"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sz w:val="24"/>
          <w:szCs w:val="24"/>
          <w:lang w:eastAsia="ru-RU"/>
        </w:rPr>
        <w:t xml:space="preserve">для лота № </w:t>
      </w:r>
      <w:r>
        <w:rPr>
          <w:rFonts w:eastAsia="Times New Roman" w:cs="Times New Roman" w:ascii="Times New Roman" w:hAnsi="Times New Roman"/>
          <w:b/>
          <w:bCs/>
          <w:sz w:val="24"/>
          <w:szCs w:val="24"/>
          <w:lang w:eastAsia="ru-RU"/>
        </w:rPr>
        <w:t>1 — 5 лет</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sz w:val="24"/>
          <w:szCs w:val="24"/>
          <w:lang w:eastAsia="ru-RU"/>
        </w:rPr>
        <w:t>6 месяцев;</w:t>
      </w:r>
    </w:p>
    <w:p>
      <w:pPr>
        <w:pStyle w:val="Normal"/>
        <w:tabs>
          <w:tab w:val="left" w:pos="0" w:leader="none"/>
        </w:tabs>
        <w:spacing w:lineRule="auto" w:line="240" w:before="0" w:after="0"/>
        <w:ind w:right="-1" w:firstLine="851"/>
        <w:jc w:val="both"/>
        <w:rPr>
          <w:rFonts w:eastAsia="Times New Roman" w:cs="Times New Roman"/>
          <w:b/>
          <w:b/>
          <w:lang w:eastAsia="ru-RU"/>
        </w:rPr>
      </w:pPr>
      <w:r>
        <w:rPr>
          <w:rFonts w:ascii="Times New Roman" w:hAnsi="Times New Roman"/>
          <w:sz w:val="24"/>
          <w:szCs w:val="24"/>
        </w:rPr>
      </w:r>
    </w:p>
    <w:p>
      <w:pPr>
        <w:pStyle w:val="Normal"/>
        <w:tabs>
          <w:tab w:val="left" w:pos="0" w:leader="none"/>
        </w:tabs>
        <w:spacing w:lineRule="auto" w:line="240" w:before="0" w:after="0"/>
        <w:ind w:right="-1" w:firstLine="851"/>
        <w:jc w:val="both"/>
        <w:rPr>
          <w:rFonts w:ascii="Times New Roman" w:hAnsi="Times New Roman"/>
          <w:sz w:val="24"/>
          <w:szCs w:val="24"/>
        </w:rPr>
      </w:pPr>
      <w:r>
        <w:rPr>
          <w:rFonts w:eastAsia="Times New Roman" w:cs="Times New Roman" w:ascii="Times New Roman" w:hAnsi="Times New Roman"/>
          <w:b/>
          <w:sz w:val="24"/>
          <w:szCs w:val="24"/>
          <w:lang w:eastAsia="ru-RU"/>
        </w:rPr>
        <w:t>ЛОТ № 2</w:t>
      </w:r>
      <w:r>
        <w:rPr>
          <w:rFonts w:eastAsia="Times New Roman" w:cs="Times New Roman" w:ascii="Times New Roman" w:hAnsi="Times New Roman"/>
          <w:b/>
          <w:bCs/>
          <w:sz w:val="24"/>
          <w:szCs w:val="24"/>
          <w:lang w:eastAsia="ru-RU"/>
        </w:rPr>
        <w:t xml:space="preserve">- земельный участок, расположенный по адресу:  </w:t>
      </w:r>
      <w:r>
        <w:rPr>
          <w:rFonts w:cs="Times New Roman" w:ascii="Times New Roman" w:hAnsi="Times New Roman"/>
          <w:b/>
          <w:bCs/>
          <w:sz w:val="24"/>
          <w:szCs w:val="24"/>
        </w:rPr>
        <w:t xml:space="preserve">Российская Федерация, Республика Хакасия, Усть-Абаканский район, р.п. Усть-Абакан, ул. Щорса, 47 В,  </w:t>
      </w:r>
      <w:r>
        <w:rPr>
          <w:rFonts w:eastAsia="Times New Roman" w:cs="Times New Roman" w:ascii="Times New Roman" w:hAnsi="Times New Roman"/>
          <w:b/>
          <w:bCs/>
          <w:sz w:val="24"/>
          <w:szCs w:val="24"/>
          <w:lang w:eastAsia="ru-RU"/>
        </w:rPr>
        <w:t xml:space="preserve">площадью: 1500 кв.м., кадастровый номер: 19:10:010602:836, вид разрешенного использования: для строительства многоквартирных </w:t>
      </w:r>
      <w:r>
        <w:rPr>
          <w:rFonts w:eastAsia="Times New Roman" w:cs="Times New Roman" w:ascii="Times New Roman" w:hAnsi="Times New Roman"/>
          <w:b/>
          <w:bCs/>
          <w:sz w:val="24"/>
          <w:szCs w:val="24"/>
          <w:lang w:eastAsia="ru-RU"/>
        </w:rPr>
        <w:t>жилых</w:t>
      </w:r>
      <w:r>
        <w:rPr>
          <w:rFonts w:eastAsia="Times New Roman" w:cs="Times New Roman" w:ascii="Times New Roman" w:hAnsi="Times New Roman"/>
          <w:b/>
          <w:bCs/>
          <w:sz w:val="24"/>
          <w:szCs w:val="24"/>
          <w:lang w:eastAsia="ru-RU"/>
        </w:rPr>
        <w:t xml:space="preserve"> домов секционного типа в 3-5 этажей</w:t>
      </w:r>
      <w:r>
        <w:rPr>
          <w:rFonts w:eastAsia="Times New Roman" w:cs="Times New Roman" w:ascii="Times New Roman" w:hAnsi="Times New Roman"/>
          <w:b/>
          <w:bCs/>
          <w:color w:val="000000"/>
          <w:sz w:val="24"/>
          <w:szCs w:val="24"/>
          <w:shd w:fill="FFFFFF" w:val="clear"/>
          <w:lang w:eastAsia="ru-RU"/>
        </w:rPr>
        <w:t xml:space="preserve">, </w:t>
      </w:r>
      <w:r>
        <w:rPr>
          <w:rFonts w:eastAsia="Times New Roman" w:cs="Times New Roman" w:ascii="Times New Roman" w:hAnsi="Times New Roman"/>
          <w:b/>
          <w:bCs/>
          <w:sz w:val="24"/>
          <w:szCs w:val="24"/>
          <w:lang w:eastAsia="ru-RU"/>
        </w:rPr>
        <w:t xml:space="preserve">категория земель: земли населенных пунктов. Форма собственности земельного участка: неразграниченная. </w:t>
      </w:r>
      <w:r>
        <w:rPr>
          <w:rFonts w:cs="Times New Roman" w:ascii="Times New Roman" w:hAnsi="Times New Roman"/>
          <w:b/>
          <w:bCs/>
          <w:sz w:val="24"/>
          <w:szCs w:val="24"/>
        </w:rPr>
        <w:t xml:space="preserve">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Начальный размер ежегодной арендной платы – </w:t>
      </w:r>
      <w:r>
        <w:rPr>
          <w:rFonts w:eastAsia="Times New Roman" w:cs="Times New Roman" w:ascii="Times New Roman" w:hAnsi="Times New Roman"/>
          <w:b/>
          <w:bCs/>
          <w:sz w:val="24"/>
          <w:szCs w:val="24"/>
          <w:lang w:eastAsia="ru-RU"/>
        </w:rPr>
        <w:t>708300</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руб. 00 коп. (</w:t>
      </w:r>
      <w:r>
        <w:rPr>
          <w:rFonts w:eastAsia="Times New Roman" w:cs="Times New Roman" w:ascii="Times New Roman" w:hAnsi="Times New Roman"/>
          <w:b/>
          <w:sz w:val="24"/>
          <w:szCs w:val="24"/>
          <w:lang w:eastAsia="ru-RU"/>
        </w:rPr>
        <w:t xml:space="preserve">семьсот восемь тысяч триста рублей </w:t>
      </w:r>
      <w:r>
        <w:rPr>
          <w:rFonts w:eastAsia="Times New Roman" w:cs="Times New Roman" w:ascii="Times New Roman" w:hAnsi="Times New Roman"/>
          <w:b/>
          <w:sz w:val="24"/>
          <w:szCs w:val="24"/>
          <w:lang w:eastAsia="ru-RU"/>
        </w:rPr>
        <w:t>00 копеек).</w:t>
      </w: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Размер задатка </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 xml:space="preserve">141660 </w:t>
      </w:r>
      <w:r>
        <w:rPr>
          <w:rFonts w:eastAsia="Times New Roman" w:cs="Times New Roman" w:ascii="Times New Roman" w:hAnsi="Times New Roman"/>
          <w:b/>
          <w:sz w:val="24"/>
          <w:szCs w:val="24"/>
          <w:lang w:eastAsia="ru-RU"/>
        </w:rPr>
        <w:t xml:space="preserve">руб. 00 коп.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w:t>
      </w:r>
      <w:r>
        <w:rPr>
          <w:rFonts w:eastAsia="Times New Roman" w:cs="Times New Roman" w:ascii="Times New Roman" w:hAnsi="Times New Roman"/>
          <w:b/>
          <w:sz w:val="24"/>
          <w:szCs w:val="24"/>
          <w:lang w:eastAsia="ru-RU"/>
        </w:rPr>
        <w:t xml:space="preserve">сто сорок одна тысяча шестьсот шестьдесят рублей </w:t>
      </w:r>
      <w:r>
        <w:rPr>
          <w:rFonts w:eastAsia="Times New Roman" w:cs="Times New Roman" w:ascii="Times New Roman" w:hAnsi="Times New Roman"/>
          <w:b/>
          <w:sz w:val="24"/>
          <w:szCs w:val="24"/>
          <w:lang w:eastAsia="ru-RU"/>
        </w:rPr>
        <w:t xml:space="preserve"> 00 копеек).</w:t>
      </w: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Шаг аукциона  –  </w:t>
      </w:r>
      <w:r>
        <w:rPr>
          <w:rFonts w:eastAsia="Times New Roman" w:cs="Times New Roman" w:ascii="Times New Roman" w:hAnsi="Times New Roman"/>
          <w:b/>
          <w:bCs/>
          <w:sz w:val="24"/>
          <w:szCs w:val="24"/>
          <w:lang w:eastAsia="ru-RU"/>
        </w:rPr>
        <w:t>21249</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sz w:val="24"/>
          <w:szCs w:val="24"/>
          <w:lang w:eastAsia="ru-RU"/>
        </w:rPr>
        <w:t>руб. 00 коп.</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w:t>
      </w:r>
      <w:r>
        <w:rPr>
          <w:rFonts w:eastAsia="Times New Roman" w:cs="Times New Roman" w:ascii="Times New Roman" w:hAnsi="Times New Roman"/>
          <w:b/>
          <w:sz w:val="24"/>
          <w:szCs w:val="24"/>
          <w:lang w:eastAsia="ru-RU"/>
        </w:rPr>
        <w:t xml:space="preserve">двадцать одна тысяча двести сорок девять рублей </w:t>
      </w:r>
      <w:r>
        <w:rPr>
          <w:rFonts w:eastAsia="Times New Roman" w:cs="Times New Roman" w:ascii="Times New Roman" w:hAnsi="Times New Roman"/>
          <w:b/>
          <w:sz w:val="24"/>
          <w:szCs w:val="24"/>
          <w:lang w:eastAsia="ru-RU"/>
        </w:rPr>
        <w:t>00 копеек).</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Style19"/>
        <w:spacing w:lineRule="auto" w:line="240" w:before="0" w:after="0"/>
        <w:jc w:val="both"/>
        <w:rPr>
          <w:rFonts w:ascii="Times New Roman" w:hAnsi="Times New Roman"/>
          <w:sz w:val="24"/>
          <w:szCs w:val="24"/>
        </w:rPr>
      </w:pPr>
      <w:r>
        <w:rPr>
          <w:rFonts w:eastAsia="Times New Roman" w:cs="Times New Roman" w:ascii="Times New Roman" w:hAnsi="Times New Roman"/>
          <w:b/>
          <w:bCs w:val="false"/>
          <w:color w:val="00000A"/>
          <w:sz w:val="24"/>
          <w:szCs w:val="24"/>
          <w:u w:val="none"/>
          <w:lang w:eastAsia="ru-RU"/>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Normal"/>
        <w:spacing w:lineRule="auto" w:line="240" w:before="0" w:after="0"/>
        <w:jc w:val="both"/>
        <w:rPr>
          <w:rFonts w:ascii="Times New Roman" w:hAnsi="Times New Roman"/>
          <w:b w:val="false"/>
          <w:b w:val="false"/>
          <w:bCs w:val="false"/>
          <w:color w:val="00000A"/>
          <w:sz w:val="24"/>
          <w:szCs w:val="24"/>
          <w:u w:val="none"/>
        </w:rPr>
      </w:pPr>
      <w:r>
        <w:rPr>
          <w:rFonts w:eastAsia="Times New Roman" w:cs="Times New Roman" w:ascii="Times New Roman" w:hAnsi="Times New Roman"/>
          <w:b w:val="false"/>
          <w:bCs w:val="false"/>
          <w:color w:val="00000A"/>
          <w:sz w:val="24"/>
          <w:szCs w:val="24"/>
          <w:u w:val="none"/>
          <w:lang w:eastAsia="ru-RU"/>
        </w:rPr>
        <w:t>О</w:t>
      </w:r>
      <w:r>
        <w:rPr>
          <w:rFonts w:eastAsia="Times New Roman" w:cs="Times New Roman" w:ascii="Times New Roman" w:hAnsi="Times New Roman"/>
          <w:b w:val="false"/>
          <w:bCs w:val="false"/>
          <w:color w:val="00000A"/>
          <w:sz w:val="24"/>
          <w:szCs w:val="24"/>
          <w:u w:val="none"/>
          <w:lang w:eastAsia="ru-RU"/>
        </w:rPr>
        <w:t>граничения прав на земельный участок, предусмотренные статьями 56, 56.1 Земельного кодекса Российской Федерации.</w:t>
      </w:r>
    </w:p>
    <w:p>
      <w:pPr>
        <w:pStyle w:val="Style19"/>
        <w:pBdr/>
        <w:spacing w:lineRule="auto" w:line="240" w:before="0" w:after="0"/>
        <w:jc w:val="both"/>
        <w:rPr>
          <w:rFonts w:ascii="Times New Roman" w:hAnsi="Times New Roman"/>
          <w:sz w:val="24"/>
          <w:szCs w:val="24"/>
          <w:u w:val="none"/>
        </w:rPr>
      </w:pPr>
      <w:r>
        <w:rPr>
          <w:rFonts w:ascii="Times New Roman" w:hAnsi="Times New Roman"/>
          <w:color w:val="00000A"/>
          <w:sz w:val="24"/>
          <w:szCs w:val="24"/>
          <w:u w:val="none"/>
        </w:rPr>
        <w:t>Земельный участок полностью расположен в границах зоны с реестровым номером 19:00-6.362 от 04.08.2021, ограничение использования земельного участка в пределах зоны: Приаэродромная территория аэродрома Абакан, вид/наименование: Приаэродромная территория аэродрома Абакан, тип: Охранная зона транспорта, дата решения: 10.06.2021, номер решения: 407-П, наименование ОГВ/ОМСУ: Федеральное агентство воздушного транспорта (Росавиация) Земельный участок полностью расположен в границах зоны с реестровым номером 19:00-6.357 от 03.08.2021, ограничение использования земельного участка в пределах зоны: В соответствии п. 2г Правил выделения на приаэродромной территории подзон, утвержденных Постановлением Правительства РФ от 2 декабря 2017 г. № 1460 при установлении четвертой подзоны приаэродромной территории устанавливаются ограничения использования объектов недвижимости и осуществления деятельности: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аэродрома Абакан, тип: Охранная зона транспорта, дата решения: 10.06.2021, номер решения: 407-П, наименование ОГВ/ОМСУ: Федеральное агенство воздушного транспорта (Росавиация).</w:t>
      </w:r>
    </w:p>
    <w:p>
      <w:pPr>
        <w:pStyle w:val="Normal"/>
        <w:pBdr/>
        <w:spacing w:lineRule="auto" w:line="240" w:before="0" w:after="0"/>
        <w:jc w:val="both"/>
        <w:rPr>
          <w:rFonts w:ascii="Times New Roman" w:hAnsi="Times New Roman"/>
          <w:sz w:val="24"/>
          <w:szCs w:val="24"/>
          <w:u w:val="none"/>
        </w:rPr>
      </w:pPr>
      <w:r>
        <w:rPr>
          <w:rFonts w:cs="Times New Roman" w:ascii="Times New Roman" w:hAnsi="Times New Roman"/>
          <w:color w:val="00000A"/>
          <w:sz w:val="24"/>
          <w:szCs w:val="24"/>
          <w:u w:val="none"/>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w:t>
      </w:r>
      <w:r>
        <w:rPr>
          <w:rFonts w:cs="Times New Roman" w:ascii="Times New Roman" w:hAnsi="Times New Roman"/>
          <w:color w:val="00000A"/>
          <w:sz w:val="24"/>
          <w:szCs w:val="24"/>
          <w:u w:val="none"/>
        </w:rPr>
        <w:t>8</w:t>
      </w:r>
      <w:r>
        <w:rPr>
          <w:rFonts w:cs="Times New Roman" w:ascii="Times New Roman" w:hAnsi="Times New Roman"/>
          <w:color w:val="00000A"/>
          <w:sz w:val="24"/>
          <w:szCs w:val="24"/>
          <w:u w:val="none"/>
        </w:rPr>
        <w:t>-0</w:t>
      </w:r>
      <w:r>
        <w:rPr>
          <w:rFonts w:cs="Times New Roman" w:ascii="Times New Roman" w:hAnsi="Times New Roman"/>
          <w:color w:val="00000A"/>
          <w:sz w:val="24"/>
          <w:szCs w:val="24"/>
          <w:u w:val="none"/>
        </w:rPr>
        <w:t>3</w:t>
      </w:r>
      <w:r>
        <w:rPr>
          <w:rFonts w:cs="Times New Roman" w:ascii="Times New Roman" w:hAnsi="Times New Roman"/>
          <w:color w:val="00000A"/>
          <w:sz w:val="24"/>
          <w:szCs w:val="24"/>
          <w:u w:val="none"/>
        </w:rPr>
        <w:t xml:space="preserve">; реквизиты документа-основания: </w:t>
      </w:r>
      <w:r>
        <w:rPr>
          <w:rFonts w:cs="Times New Roman" w:ascii="Times New Roman" w:hAnsi="Times New Roman"/>
          <w:color w:val="00000A"/>
          <w:sz w:val="24"/>
          <w:szCs w:val="24"/>
          <w:u w:val="none"/>
        </w:rPr>
        <w:t>решение о согласовании границ охранной зоны объекта электросетевого хозяйства от 29.06.2021 № 4262: выдан Федеральная служба по экологическому, технологическому и атомному надзору (Ростехнадзор) Енисейское управление; с</w:t>
      </w:r>
      <w:r>
        <w:rPr>
          <w:rFonts w:cs="Times New Roman" w:ascii="Times New Roman" w:hAnsi="Times New Roman"/>
          <w:color w:val="00000A"/>
          <w:sz w:val="24"/>
          <w:szCs w:val="24"/>
          <w:u w:val="none"/>
        </w:rPr>
        <w:t xml:space="preserve">одержание ограничения (обременения): Ограничения использования объектов недвижимости в границах охранной зоны воздушной линии электропередач установлены в соответствии с п. 8, </w:t>
      </w:r>
      <w:r>
        <w:rPr>
          <w:rFonts w:cs="Times New Roman" w:ascii="Times New Roman" w:hAnsi="Times New Roman"/>
          <w:color w:val="00000A"/>
          <w:sz w:val="24"/>
          <w:szCs w:val="24"/>
          <w:u w:val="none"/>
        </w:rPr>
        <w:t xml:space="preserve">9, </w:t>
      </w:r>
      <w:r>
        <w:rPr>
          <w:rFonts w:cs="Times New Roman" w:ascii="Times New Roman" w:hAnsi="Times New Roman"/>
          <w:color w:val="00000A"/>
          <w:sz w:val="24"/>
          <w:szCs w:val="24"/>
          <w:u w:val="none"/>
        </w:rPr>
        <w:t>10, 13, 14, 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 160 от 24.02.2009 г. (в ред. От 26.08.2013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19:10-6.</w:t>
      </w:r>
      <w:r>
        <w:rPr>
          <w:rFonts w:cs="Times New Roman" w:ascii="Times New Roman" w:hAnsi="Times New Roman"/>
          <w:color w:val="00000A"/>
          <w:sz w:val="24"/>
          <w:szCs w:val="24"/>
          <w:u w:val="none"/>
        </w:rPr>
        <w:t>111</w:t>
      </w:r>
      <w:r>
        <w:rPr>
          <w:rFonts w:cs="Times New Roman" w:ascii="Times New Roman" w:hAnsi="Times New Roman"/>
          <w:color w:val="00000A"/>
          <w:sz w:val="24"/>
          <w:szCs w:val="24"/>
          <w:u w:val="none"/>
        </w:rPr>
        <w:t xml:space="preserve">; Вид объекта реестра границ: Зона с особыми условиями использования территории; Вид зоны по документу: Охранная зона ВЛ- </w:t>
      </w:r>
      <w:r>
        <w:rPr>
          <w:rFonts w:cs="Times New Roman" w:ascii="Times New Roman" w:hAnsi="Times New Roman"/>
          <w:color w:val="00000A"/>
          <w:sz w:val="24"/>
          <w:szCs w:val="24"/>
          <w:u w:val="none"/>
        </w:rPr>
        <w:t>10</w:t>
      </w:r>
      <w:r>
        <w:rPr>
          <w:rFonts w:cs="Times New Roman" w:ascii="Times New Roman" w:hAnsi="Times New Roman"/>
          <w:color w:val="00000A"/>
          <w:sz w:val="24"/>
          <w:szCs w:val="24"/>
          <w:u w:val="none"/>
        </w:rPr>
        <w:t xml:space="preserve">кВ </w:t>
      </w:r>
      <w:r>
        <w:rPr>
          <w:rFonts w:cs="Times New Roman" w:ascii="Times New Roman" w:hAnsi="Times New Roman"/>
          <w:color w:val="00000A"/>
          <w:sz w:val="24"/>
          <w:szCs w:val="24"/>
          <w:u w:val="none"/>
        </w:rPr>
        <w:t>ф.</w:t>
      </w:r>
      <w:r>
        <w:rPr>
          <w:rFonts w:cs="Times New Roman" w:ascii="Times New Roman" w:hAnsi="Times New Roman"/>
          <w:color w:val="00000A"/>
          <w:sz w:val="24"/>
          <w:szCs w:val="24"/>
          <w:u w:val="none"/>
        </w:rPr>
        <w:t xml:space="preserve"> </w:t>
      </w:r>
      <w:r>
        <w:rPr>
          <w:rFonts w:cs="Times New Roman" w:ascii="Times New Roman" w:hAnsi="Times New Roman"/>
          <w:color w:val="00000A"/>
          <w:sz w:val="24"/>
          <w:szCs w:val="24"/>
          <w:u w:val="none"/>
        </w:rPr>
        <w:t>ПС</w:t>
      </w:r>
      <w:r>
        <w:rPr>
          <w:rFonts w:cs="Times New Roman" w:ascii="Times New Roman" w:hAnsi="Times New Roman"/>
          <w:color w:val="00000A"/>
          <w:sz w:val="24"/>
          <w:szCs w:val="24"/>
          <w:u w:val="none"/>
        </w:rPr>
        <w:t xml:space="preserve"> 34-</w:t>
      </w:r>
      <w:r>
        <w:rPr>
          <w:rFonts w:cs="Times New Roman" w:ascii="Times New Roman" w:hAnsi="Times New Roman"/>
          <w:color w:val="00000A"/>
          <w:sz w:val="24"/>
          <w:szCs w:val="24"/>
          <w:u w:val="none"/>
        </w:rPr>
        <w:t xml:space="preserve">16 ПС № 34 «Н:асосная»; </w:t>
      </w:r>
      <w:r>
        <w:rPr>
          <w:rFonts w:cs="Times New Roman" w:ascii="Times New Roman" w:hAnsi="Times New Roman"/>
          <w:color w:val="00000A"/>
          <w:sz w:val="24"/>
          <w:szCs w:val="24"/>
          <w:u w:val="none"/>
        </w:rPr>
        <w:t>Тип зоны: Охранная зона инженерных коммуникаций.</w:t>
      </w:r>
    </w:p>
    <w:p>
      <w:pPr>
        <w:pStyle w:val="Style19"/>
        <w:pBdr/>
        <w:spacing w:lineRule="auto" w:line="240" w:before="0" w:after="0"/>
        <w:jc w:val="both"/>
        <w:rPr>
          <w:rFonts w:ascii="Times New Roman" w:hAnsi="Times New Roman"/>
          <w:b/>
          <w:b/>
          <w:bCs/>
          <w:sz w:val="24"/>
          <w:szCs w:val="24"/>
          <w:u w:val="none"/>
        </w:rPr>
      </w:pPr>
      <w:r>
        <w:rPr>
          <w:rFonts w:ascii="Times New Roman" w:hAnsi="Times New Roman"/>
          <w:b/>
          <w:bCs/>
          <w:color w:val="00000A"/>
          <w:sz w:val="24"/>
          <w:szCs w:val="24"/>
          <w:u w:val="none"/>
        </w:rPr>
        <w:t xml:space="preserve"> </w:t>
      </w:r>
      <w:r>
        <w:rPr>
          <w:rFonts w:eastAsia="Times New Roman" w:cs="Times New Roman" w:ascii="Times New Roman" w:hAnsi="Times New Roman"/>
          <w:b/>
          <w:bCs/>
          <w:color w:val="00000A"/>
          <w:sz w:val="24"/>
          <w:szCs w:val="24"/>
          <w:u w:val="none"/>
          <w:lang w:eastAsia="ru-RU"/>
        </w:rPr>
        <w:t xml:space="preserve">Предельные параметры разрешенного использования </w:t>
      </w:r>
    </w:p>
    <w:p>
      <w:pPr>
        <w:pStyle w:val="Style19"/>
        <w:pBdr/>
        <w:spacing w:lineRule="auto" w:line="240" w:before="0" w:after="0"/>
        <w:jc w:val="both"/>
        <w:rPr>
          <w:rFonts w:ascii="Times New Roman" w:hAnsi="Times New Roman"/>
          <w:sz w:val="24"/>
          <w:szCs w:val="24"/>
          <w:u w:val="none"/>
        </w:rPr>
      </w:pPr>
      <w:r>
        <w:rPr>
          <w:rFonts w:eastAsia="Times New Roman" w:cs="Times New Roman" w:ascii="Times New Roman" w:hAnsi="Times New Roman"/>
          <w:b w:val="false"/>
          <w:bCs w:val="false"/>
          <w:color w:val="00000A"/>
          <w:sz w:val="24"/>
          <w:szCs w:val="24"/>
          <w:u w:val="none"/>
          <w:lang w:eastAsia="ru-RU"/>
        </w:rPr>
        <w:t>Предельные параметры разрешенного использования утверждены Правилами землепользования и застройки Усть-Абаканского поссовета, утвержденными Решением</w:t>
      </w:r>
      <w:r>
        <w:rPr>
          <w:rFonts w:eastAsia="Times New Roman" w:cs="Times New Roman" w:ascii="Times New Roman" w:hAnsi="Times New Roman"/>
          <w:b/>
          <w:color w:val="00000A"/>
          <w:sz w:val="24"/>
          <w:szCs w:val="24"/>
          <w:u w:val="none"/>
          <w:lang w:eastAsia="ru-RU"/>
        </w:rPr>
        <w:t xml:space="preserve"> </w:t>
      </w:r>
      <w:r>
        <w:rPr>
          <w:rFonts w:eastAsia="Times New Roman" w:cs="Times New Roman" w:ascii="Times New Roman" w:hAnsi="Times New Roman"/>
          <w:b w:val="false"/>
          <w:bCs w:val="false"/>
          <w:color w:val="00000A"/>
          <w:sz w:val="24"/>
          <w:szCs w:val="24"/>
          <w:u w:val="none"/>
          <w:lang w:eastAsia="ru-RU"/>
        </w:rPr>
        <w:t xml:space="preserve">Совета депутатов Усть-Абаканского поссовета </w:t>
      </w:r>
      <w:r>
        <w:rPr>
          <w:rFonts w:eastAsia="Times New Roman" w:cs="Times New Roman" w:ascii="Times New Roman" w:hAnsi="Times New Roman"/>
          <w:b w:val="false"/>
          <w:bCs w:val="false"/>
          <w:color w:val="00000A"/>
          <w:sz w:val="24"/>
          <w:szCs w:val="24"/>
          <w:u w:val="none"/>
          <w:lang w:eastAsia="ru-RU"/>
        </w:rPr>
        <w:t>Усть-Абаканского района</w:t>
      </w:r>
      <w:r>
        <w:rPr>
          <w:rFonts w:eastAsia="Times New Roman" w:cs="Times New Roman" w:ascii="Times New Roman" w:hAnsi="Times New Roman"/>
          <w:b w:val="false"/>
          <w:bCs w:val="false"/>
          <w:color w:val="00000A"/>
          <w:sz w:val="24"/>
          <w:szCs w:val="24"/>
          <w:u w:val="none"/>
          <w:lang w:eastAsia="ru-RU"/>
        </w:rPr>
        <w:t xml:space="preserve"> </w:t>
      </w:r>
      <w:r>
        <w:rPr>
          <w:rFonts w:eastAsia="Times New Roman" w:cs="Times New Roman" w:ascii="Times New Roman" w:hAnsi="Times New Roman"/>
          <w:b w:val="false"/>
          <w:bCs w:val="false"/>
          <w:color w:val="00000A"/>
          <w:sz w:val="24"/>
          <w:szCs w:val="24"/>
          <w:u w:val="none"/>
          <w:lang w:eastAsia="ru-RU"/>
        </w:rPr>
        <w:t xml:space="preserve">Республики Хакасия </w:t>
      </w:r>
      <w:r>
        <w:rPr>
          <w:rFonts w:eastAsia="Times New Roman" w:cs="Times New Roman" w:ascii="Times New Roman" w:hAnsi="Times New Roman"/>
          <w:b w:val="false"/>
          <w:bCs w:val="false"/>
          <w:color w:val="00000A"/>
          <w:sz w:val="24"/>
          <w:szCs w:val="24"/>
          <w:u w:val="none"/>
          <w:lang w:eastAsia="ru-RU"/>
        </w:rPr>
        <w:t xml:space="preserve">«Об утверждении Правил землепользования и застройки муниципального образования Усть-Абаканский поссовет Усть-Абаканского района Республики Хакасия» </w:t>
      </w:r>
      <w:r>
        <w:rPr>
          <w:rFonts w:eastAsia="Times New Roman" w:cs="Times New Roman" w:ascii="Times New Roman" w:hAnsi="Times New Roman"/>
          <w:b w:val="false"/>
          <w:bCs w:val="false"/>
          <w:color w:val="00000A"/>
          <w:sz w:val="24"/>
          <w:szCs w:val="24"/>
          <w:u w:val="none"/>
          <w:lang w:eastAsia="ru-RU"/>
        </w:rPr>
        <w:t xml:space="preserve">от 12.10.2012 г. № 44 </w:t>
      </w:r>
      <w:r>
        <w:rPr>
          <w:rFonts w:eastAsia="Times New Roman" w:cs="Times New Roman" w:ascii="Times New Roman" w:hAnsi="Times New Roman"/>
          <w:b w:val="false"/>
          <w:bCs w:val="false"/>
          <w:color w:val="00000A"/>
          <w:sz w:val="24"/>
          <w:szCs w:val="24"/>
          <w:u w:val="none"/>
          <w:lang w:eastAsia="ru-RU"/>
        </w:rPr>
        <w:t>(с последующими изменениями)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Максимально и (или) минимально допустимые параметры разрешенного строительства: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Максимальный процент застройки: </w:t>
      </w:r>
      <w:r>
        <w:rPr>
          <w:rFonts w:eastAsia="Times New Roman" w:cs="Times New Roman" w:ascii="Times New Roman" w:hAnsi="Times New Roman"/>
          <w:sz w:val="24"/>
          <w:szCs w:val="24"/>
          <w:lang w:eastAsia="ru-RU"/>
        </w:rPr>
        <w:t xml:space="preserve">50 </w:t>
      </w:r>
      <w:r>
        <w:rPr>
          <w:rFonts w:eastAsia="Times New Roman" w:cs="Times New Roman" w:ascii="Times New Roman" w:hAnsi="Times New Roman"/>
          <w:sz w:val="24"/>
          <w:szCs w:val="24"/>
          <w:lang w:eastAsia="ru-RU"/>
        </w:rPr>
        <w:t>%;</w:t>
      </w:r>
    </w:p>
    <w:p>
      <w:pPr>
        <w:pStyle w:val="Style19"/>
        <w:pBdr/>
        <w:spacing w:lineRule="auto" w:line="240" w:before="0" w:after="0"/>
        <w:jc w:val="both"/>
        <w:rPr>
          <w:rFonts w:ascii="Times New Roman" w:hAnsi="Times New Roman"/>
          <w:sz w:val="24"/>
          <w:szCs w:val="24"/>
          <w:u w:val="none"/>
        </w:rPr>
      </w:pPr>
      <w:r>
        <w:rPr>
          <w:rFonts w:eastAsia="Times New Roman" w:cs="Times New Roman" w:ascii="Times New Roman" w:hAnsi="Times New Roman"/>
          <w:b/>
          <w:color w:val="00000A"/>
          <w:sz w:val="24"/>
          <w:szCs w:val="24"/>
          <w:u w:val="none"/>
          <w:lang w:eastAsia="ru-RU"/>
        </w:rPr>
        <w:t xml:space="preserve">- </w:t>
      </w:r>
      <w:r>
        <w:rPr>
          <w:rFonts w:eastAsia="Times New Roman" w:cs="Times New Roman" w:ascii="Times New Roman" w:hAnsi="Times New Roman"/>
          <w:b w:val="false"/>
          <w:bCs w:val="false"/>
          <w:color w:val="00000A"/>
          <w:sz w:val="24"/>
          <w:szCs w:val="24"/>
          <w:u w:val="none"/>
          <w:lang w:eastAsia="ru-RU"/>
        </w:rPr>
        <w:t xml:space="preserve">Максимально и (или) минимально допустимые параметры разрешенного строительства – в границах земельного участка, максимальная площадь объекта капитального строительства – </w:t>
      </w:r>
      <w:r>
        <w:rPr>
          <w:rFonts w:eastAsia="Times New Roman" w:cs="Times New Roman" w:ascii="Times New Roman" w:hAnsi="Times New Roman"/>
          <w:b w:val="false"/>
          <w:bCs w:val="false"/>
          <w:color w:val="00000A"/>
          <w:sz w:val="24"/>
          <w:szCs w:val="24"/>
          <w:u w:val="none"/>
          <w:lang w:eastAsia="ru-RU"/>
        </w:rPr>
        <w:t>не определено.</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sz w:val="24"/>
          <w:szCs w:val="24"/>
          <w:lang w:eastAsia="ru-RU"/>
        </w:rPr>
        <w:t xml:space="preserve">Сведения о технических условиях подключения (технологического присоединения) к  сетям инженерно-технического обеспечения: </w:t>
      </w:r>
    </w:p>
    <w:p>
      <w:pPr>
        <w:pStyle w:val="Normal"/>
        <w:numPr>
          <w:ilvl w:val="0"/>
          <w:numId w:val="0"/>
        </w:numPr>
        <w:spacing w:lineRule="auto" w:line="240" w:before="0" w:after="0"/>
        <w:ind w:right="-1" w:firstLine="851"/>
        <w:jc w:val="both"/>
        <w:outlineLvl w:val="0"/>
        <w:rPr>
          <w:rFonts w:ascii="Times New Roman" w:hAnsi="Times New Roman"/>
          <w:sz w:val="24"/>
          <w:szCs w:val="24"/>
        </w:rPr>
      </w:pPr>
      <w:r>
        <w:rPr>
          <w:rFonts w:eastAsia="Times New Roman" w:cs="Times New Roman" w:ascii="Times New Roman" w:hAnsi="Times New Roman"/>
          <w:b/>
          <w:sz w:val="24"/>
          <w:szCs w:val="24"/>
          <w:lang w:eastAsia="ru-RU"/>
        </w:rPr>
        <w:t xml:space="preserve">Для лота № </w:t>
      </w:r>
      <w:r>
        <w:rPr>
          <w:rFonts w:eastAsia="Times New Roman" w:cs="Times New Roman" w:ascii="Times New Roman" w:hAnsi="Times New Roman"/>
          <w:b/>
          <w:sz w:val="24"/>
          <w:szCs w:val="24"/>
          <w:lang w:eastAsia="ru-RU"/>
        </w:rPr>
        <w:t>2</w:t>
      </w:r>
      <w:r>
        <w:rPr>
          <w:rFonts w:eastAsia="Times New Roman" w:cs="Times New Roman" w:ascii="Times New Roman" w:hAnsi="Times New Roman"/>
          <w:b/>
          <w:sz w:val="24"/>
          <w:szCs w:val="24"/>
          <w:lang w:eastAsia="ru-RU"/>
        </w:rPr>
        <w:t>:</w:t>
      </w:r>
    </w:p>
    <w:p>
      <w:pPr>
        <w:pStyle w:val="Normal"/>
        <w:numPr>
          <w:ilvl w:val="0"/>
          <w:numId w:val="0"/>
        </w:numPr>
        <w:spacing w:lineRule="auto" w:line="240" w:before="0" w:after="0"/>
        <w:ind w:right="-1" w:firstLine="851"/>
        <w:jc w:val="both"/>
        <w:outlineLvl w:val="0"/>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w:t>
      </w:r>
      <w:r>
        <w:rPr>
          <w:rFonts w:eastAsia="Times New Roman" w:cs="Times New Roman" w:ascii="Times New Roman" w:hAnsi="Times New Roman"/>
          <w:b/>
          <w:sz w:val="24"/>
          <w:szCs w:val="24"/>
          <w:lang w:eastAsia="ru-RU"/>
        </w:rPr>
        <w:t>Технические условия на подключение объекта кап</w:t>
      </w:r>
      <w:r>
        <w:rPr>
          <w:rFonts w:eastAsia="Times New Roman" w:cs="Times New Roman" w:ascii="Times New Roman" w:hAnsi="Times New Roman"/>
          <w:b/>
          <w:sz w:val="24"/>
          <w:szCs w:val="24"/>
          <w:lang w:eastAsia="ru-RU"/>
        </w:rPr>
        <w:t xml:space="preserve">итального </w:t>
      </w:r>
      <w:r>
        <w:rPr>
          <w:rFonts w:eastAsia="Times New Roman" w:cs="Times New Roman" w:ascii="Times New Roman" w:hAnsi="Times New Roman"/>
          <w:b/>
          <w:sz w:val="24"/>
          <w:szCs w:val="24"/>
          <w:lang w:eastAsia="ru-RU"/>
        </w:rPr>
        <w:t xml:space="preserve">строительства к сетям теплоснабжения. </w:t>
      </w:r>
      <w:r>
        <w:rPr>
          <w:rFonts w:eastAsia="Times New Roman" w:cs="Times New Roman" w:ascii="Times New Roman" w:hAnsi="Times New Roman"/>
          <w:sz w:val="24"/>
          <w:szCs w:val="24"/>
          <w:u w:val="none"/>
          <w:lang w:eastAsia="ru-RU"/>
        </w:rPr>
        <w:t>ООО«Сибирская Генерирующая компания» АО «Абаканская ТЭЦ» (от 09.07.2022 г. №1307</w:t>
      </w:r>
      <w:r>
        <w:rPr>
          <w:rFonts w:eastAsia="Times New Roman" w:cs="Times New Roman" w:ascii="Times New Roman" w:hAnsi="Times New Roman"/>
          <w:sz w:val="24"/>
          <w:szCs w:val="24"/>
          <w:u w:val="none"/>
          <w:lang w:eastAsia="ru-RU"/>
        </w:rPr>
        <w:t>19</w:t>
      </w:r>
      <w:r>
        <w:rPr>
          <w:rFonts w:eastAsia="Times New Roman" w:cs="Times New Roman" w:ascii="Times New Roman" w:hAnsi="Times New Roman"/>
          <w:sz w:val="24"/>
          <w:szCs w:val="24"/>
          <w:u w:val="none"/>
          <w:lang w:eastAsia="ru-RU"/>
        </w:rPr>
        <w:t xml:space="preserve"> ) сообщает, что на момент обращения, техническая возможность подключения данного объекта к системе теплоснабжения отсутствует: - в связи с отсутствием резерва пропускной способности тепловых сетей в возможных точках подключения и резерва тепловой мощности источников тепловой энергии. Но настоящая информация об отсутствии технической возможности не является препятствием к обращению с заявлением о подключении в соответствии с правилами подключения №2115.</w:t>
      </w:r>
    </w:p>
    <w:p>
      <w:pPr>
        <w:pStyle w:val="Normal"/>
        <w:spacing w:lineRule="auto" w:line="240" w:before="0" w:after="0"/>
        <w:ind w:right="-1" w:firstLine="851"/>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Предварительные Технические условия подключения объекта капитального строительства к сетям инженерно-технического обеспечения:</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val="false"/>
          <w:bCs w:val="false"/>
          <w:sz w:val="24"/>
          <w:szCs w:val="24"/>
          <w:lang w:eastAsia="ru-RU"/>
        </w:rPr>
        <w:t>- выданы   МУП «ТеплоВодоРесурс» администрации Усть-Абаканского поссовета  11.11.2022, № 20</w:t>
      </w:r>
      <w:r>
        <w:rPr>
          <w:rFonts w:eastAsia="Times New Roman" w:cs="Times New Roman" w:ascii="Times New Roman" w:hAnsi="Times New Roman"/>
          <w:b w:val="false"/>
          <w:bCs w:val="false"/>
          <w:sz w:val="24"/>
          <w:szCs w:val="24"/>
          <w:lang w:eastAsia="ru-RU"/>
        </w:rPr>
        <w:t>8</w:t>
      </w:r>
      <w:r>
        <w:rPr>
          <w:rFonts w:eastAsia="Times New Roman" w:cs="Times New Roman" w:ascii="Times New Roman" w:hAnsi="Times New Roman"/>
          <w:b w:val="false"/>
          <w:bCs w:val="false"/>
          <w:sz w:val="24"/>
          <w:szCs w:val="24"/>
          <w:lang w:eastAsia="ru-RU"/>
        </w:rPr>
        <w:t xml:space="preserve">. Основание запроса – новое строительство объекта капитального строительства  расположенного по адресу: Российская Федерация, Республика Хакасия, Усть-Абаканский муниципальный район, городское поселение Усть-Абаканский поссовет,  р.п. Усть-Абакан, ул. </w:t>
      </w:r>
      <w:r>
        <w:rPr>
          <w:rFonts w:eastAsia="Times New Roman" w:cs="Times New Roman" w:ascii="Times New Roman" w:hAnsi="Times New Roman"/>
          <w:b w:val="false"/>
          <w:bCs w:val="false"/>
          <w:sz w:val="24"/>
          <w:szCs w:val="24"/>
          <w:lang w:eastAsia="ru-RU"/>
        </w:rPr>
        <w:t>Щорса</w:t>
      </w: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47В</w:t>
      </w: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Подключение возможно к сетям  во</w:t>
      </w:r>
      <w:r>
        <w:rPr>
          <w:rFonts w:eastAsia="Times New Roman" w:cs="Times New Roman" w:ascii="Times New Roman" w:hAnsi="Times New Roman"/>
          <w:b w:val="false"/>
          <w:bCs w:val="false"/>
          <w:color w:val="000000"/>
          <w:sz w:val="24"/>
          <w:szCs w:val="24"/>
          <w:lang w:eastAsia="ru-RU"/>
        </w:rPr>
        <w:t>до</w:t>
      </w:r>
      <w:r>
        <w:rPr>
          <w:rFonts w:eastAsia="Times New Roman" w:cs="Times New Roman" w:ascii="Times New Roman" w:hAnsi="Times New Roman"/>
          <w:b w:val="false"/>
          <w:bCs w:val="false"/>
          <w:color w:val="000000"/>
          <w:sz w:val="24"/>
          <w:szCs w:val="24"/>
          <w:lang w:eastAsia="ru-RU"/>
        </w:rPr>
        <w:t>снабжения.</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технологическое присоединение к сетям ООО «СКС».</w:t>
      </w:r>
      <w:r>
        <w:rPr>
          <w:rFonts w:eastAsia="Times New Roman" w:cs="Times New Roman" w:ascii="Times New Roman" w:hAnsi="Times New Roman"/>
          <w:b w:val="false"/>
          <w:bCs w:val="false"/>
          <w:sz w:val="24"/>
          <w:szCs w:val="24"/>
          <w:lang w:eastAsia="ru-RU"/>
        </w:rPr>
        <w:t>Техническая возможность для осуществления подключения: основной источник питания ТП 34-1</w:t>
      </w:r>
      <w:r>
        <w:rPr>
          <w:rFonts w:eastAsia="Times New Roman" w:cs="Times New Roman" w:ascii="Times New Roman" w:hAnsi="Times New Roman"/>
          <w:b w:val="false"/>
          <w:bCs w:val="false"/>
          <w:sz w:val="24"/>
          <w:szCs w:val="24"/>
          <w:lang w:eastAsia="ru-RU"/>
        </w:rPr>
        <w:t>6</w:t>
      </w:r>
      <w:r>
        <w:rPr>
          <w:rFonts w:eastAsia="Times New Roman" w:cs="Times New Roman" w:ascii="Times New Roman" w:hAnsi="Times New Roman"/>
          <w:b w:val="false"/>
          <w:bCs w:val="false"/>
          <w:sz w:val="24"/>
          <w:szCs w:val="24"/>
          <w:lang w:eastAsia="ru-RU"/>
        </w:rPr>
        <w:t>-</w:t>
      </w:r>
      <w:r>
        <w:rPr>
          <w:rFonts w:eastAsia="Times New Roman" w:cs="Times New Roman" w:ascii="Times New Roman" w:hAnsi="Times New Roman"/>
          <w:b w:val="false"/>
          <w:bCs w:val="false"/>
          <w:sz w:val="24"/>
          <w:szCs w:val="24"/>
          <w:lang w:eastAsia="ru-RU"/>
        </w:rPr>
        <w:t>17</w:t>
      </w:r>
      <w:r>
        <w:rPr>
          <w:rFonts w:eastAsia="Times New Roman" w:cs="Times New Roman" w:ascii="Times New Roman" w:hAnsi="Times New Roman"/>
          <w:b w:val="false"/>
          <w:bCs w:val="false"/>
          <w:sz w:val="24"/>
          <w:szCs w:val="24"/>
          <w:lang w:eastAsia="ru-RU"/>
        </w:rPr>
        <w:t>/</w:t>
      </w:r>
      <w:r>
        <w:rPr>
          <w:rFonts w:eastAsia="Times New Roman" w:cs="Times New Roman" w:ascii="Times New Roman" w:hAnsi="Times New Roman"/>
          <w:b w:val="false"/>
          <w:bCs w:val="false"/>
          <w:sz w:val="24"/>
          <w:szCs w:val="24"/>
          <w:lang w:eastAsia="ru-RU"/>
        </w:rPr>
        <w:t>160</w:t>
      </w:r>
      <w:r>
        <w:rPr>
          <w:rFonts w:eastAsia="Times New Roman" w:cs="Times New Roman" w:ascii="Times New Roman" w:hAnsi="Times New Roman"/>
          <w:b w:val="false"/>
          <w:bCs w:val="false"/>
          <w:sz w:val="24"/>
          <w:szCs w:val="24"/>
          <w:lang w:eastAsia="ru-RU"/>
        </w:rPr>
        <w:t xml:space="preserve">кВА,  выделенным фидером, строительство </w:t>
      </w:r>
      <w:r>
        <w:rPr>
          <w:rFonts w:eastAsia="Times New Roman" w:cs="Times New Roman" w:ascii="Times New Roman" w:hAnsi="Times New Roman"/>
          <w:b w:val="false"/>
          <w:bCs w:val="false"/>
          <w:sz w:val="24"/>
          <w:szCs w:val="24"/>
          <w:lang w:eastAsia="ru-RU"/>
        </w:rPr>
        <w:t xml:space="preserve">ЛЭП-0,4 кВ </w:t>
      </w:r>
      <w:r>
        <w:rPr>
          <w:rFonts w:eastAsia="Times New Roman" w:cs="Times New Roman" w:ascii="Times New Roman" w:hAnsi="Times New Roman"/>
          <w:b w:val="false"/>
          <w:bCs w:val="false"/>
          <w:sz w:val="24"/>
          <w:szCs w:val="24"/>
          <w:lang w:val="ru-RU" w:eastAsia="ru-RU"/>
        </w:rPr>
        <w:t>L</w:t>
      </w:r>
      <w:r>
        <w:rPr>
          <w:rFonts w:eastAsia="Times New Roman" w:cs="Times New Roman" w:ascii="Times New Roman" w:hAnsi="Times New Roman"/>
          <w:b w:val="false"/>
          <w:bCs w:val="false"/>
          <w:sz w:val="24"/>
          <w:szCs w:val="24"/>
          <w:lang w:val="ru-RU" w:eastAsia="ru-RU"/>
        </w:rPr>
        <w:t>=</w:t>
      </w:r>
      <w:r>
        <w:rPr>
          <w:rFonts w:eastAsia="Times New Roman" w:cs="Times New Roman" w:ascii="Times New Roman" w:hAnsi="Times New Roman"/>
          <w:b w:val="false"/>
          <w:bCs w:val="false"/>
          <w:sz w:val="24"/>
          <w:szCs w:val="24"/>
          <w:lang w:val="ru-RU" w:eastAsia="ru-RU"/>
        </w:rPr>
        <w:t>70м</w:t>
      </w:r>
      <w:r>
        <w:rPr>
          <w:rFonts w:eastAsia="Times New Roman" w:cs="Times New Roman" w:ascii="Times New Roman" w:hAnsi="Times New Roman"/>
          <w:b w:val="false"/>
          <w:bCs w:val="false"/>
          <w:sz w:val="24"/>
          <w:szCs w:val="24"/>
          <w:lang w:val="ru-RU" w:eastAsia="ru-RU"/>
        </w:rPr>
        <w:t>.</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val="false"/>
          <w:bCs w:val="false"/>
          <w:sz w:val="24"/>
          <w:szCs w:val="24"/>
          <w:lang w:eastAsia="ru-RU"/>
        </w:rPr>
        <w:t xml:space="preserve">   </w:t>
      </w:r>
      <w:r>
        <w:rPr>
          <w:rFonts w:eastAsia="Times New Roman" w:cs="Times New Roman" w:ascii="Times New Roman" w:hAnsi="Times New Roman"/>
          <w:b w:val="false"/>
          <w:bCs w:val="false"/>
          <w:sz w:val="24"/>
          <w:szCs w:val="24"/>
          <w:lang w:eastAsia="ru-RU"/>
        </w:rPr>
        <w:t>С</w:t>
      </w:r>
      <w:r>
        <w:rPr>
          <w:rFonts w:eastAsia="Times New Roman" w:cs="Times New Roman" w:ascii="Times New Roman" w:hAnsi="Times New Roman"/>
          <w:b w:val="false"/>
          <w:bCs w:val="false"/>
          <w:sz w:val="24"/>
          <w:szCs w:val="24"/>
          <w:lang w:eastAsia="ru-RU"/>
        </w:rPr>
        <w:t>тоимость по договору за технологическое присоединение к сетям ООО «СКС» рассчитывается индивидуально, согласно Приказу об утверждении платы за технологическое присоединение к электрическим сетям территориальных сетевых организаций Республики Хакасия № 29-п, от 24.12.2021 г.</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Стоимость по договору за технологическое присоединение к сетям ООО «СКС» рассчитывается индивидуально, согласно пункта 17 Правил. Плата за технологическое присоединение определяется в размере минимального из следующих значений: стоимость мероприятий по технологическому присоединению, рассчитанная с применением стандартизированных тарифных ставок; стоимость мероприятий по технологическому присоединению, рассчитанная с применением льготной ставки за 1кВт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r>
        <w:rPr>
          <w:rFonts w:eastAsia="Times New Roman" w:cs="Times New Roman" w:ascii="Times New Roman" w:hAnsi="Times New Roman"/>
          <w:b/>
          <w:bCs w:val="false"/>
          <w:color w:val="000000"/>
          <w:sz w:val="24"/>
          <w:szCs w:val="24"/>
          <w:lang w:eastAsia="ru-RU"/>
        </w:rPr>
        <w:t xml:space="preserve">  </w:t>
      </w:r>
    </w:p>
    <w:p>
      <w:pPr>
        <w:pStyle w:val="Normal"/>
        <w:tabs>
          <w:tab w:val="left" w:pos="567" w:leader="none"/>
        </w:tabs>
        <w:spacing w:lineRule="auto" w:line="240" w:before="0" w:after="0"/>
        <w:ind w:right="-1"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Установить срок аренды земельного участка:</w:t>
      </w:r>
    </w:p>
    <w:p>
      <w:pPr>
        <w:pStyle w:val="Normal"/>
        <w:tabs>
          <w:tab w:val="left" w:pos="567" w:leader="none"/>
        </w:tabs>
        <w:spacing w:lineRule="auto" w:line="240" w:before="0" w:after="0"/>
        <w:ind w:right="-1"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sz w:val="24"/>
          <w:szCs w:val="24"/>
          <w:lang w:eastAsia="ru-RU"/>
        </w:rPr>
        <w:t xml:space="preserve">для лота № </w:t>
      </w:r>
      <w:r>
        <w:rPr>
          <w:rFonts w:eastAsia="Times New Roman" w:cs="Times New Roman" w:ascii="Times New Roman" w:hAnsi="Times New Roman"/>
          <w:b/>
          <w:bCs/>
          <w:sz w:val="24"/>
          <w:szCs w:val="24"/>
          <w:lang w:eastAsia="ru-RU"/>
        </w:rPr>
        <w:t>2</w:t>
      </w:r>
      <w:r>
        <w:rPr>
          <w:rFonts w:eastAsia="Times New Roman" w:cs="Times New Roman" w:ascii="Times New Roman" w:hAnsi="Times New Roman"/>
          <w:b/>
          <w:bCs/>
          <w:sz w:val="24"/>
          <w:szCs w:val="24"/>
          <w:lang w:eastAsia="ru-RU"/>
        </w:rPr>
        <w:t xml:space="preserve"> — </w:t>
      </w:r>
      <w:r>
        <w:rPr>
          <w:rFonts w:eastAsia="Times New Roman" w:cs="Times New Roman" w:ascii="Times New Roman" w:hAnsi="Times New Roman"/>
          <w:b/>
          <w:bCs/>
          <w:sz w:val="24"/>
          <w:szCs w:val="24"/>
          <w:lang w:eastAsia="ru-RU"/>
        </w:rPr>
        <w:t xml:space="preserve">2 года </w:t>
      </w:r>
      <w:r>
        <w:rPr>
          <w:rFonts w:eastAsia="Times New Roman" w:cs="Times New Roman" w:ascii="Times New Roman" w:hAnsi="Times New Roman"/>
          <w:b/>
          <w:sz w:val="24"/>
          <w:szCs w:val="24"/>
          <w:lang w:eastAsia="ru-RU"/>
        </w:rPr>
        <w:t>6 месяцев;</w:t>
      </w:r>
    </w:p>
    <w:p>
      <w:pPr>
        <w:pStyle w:val="Normal"/>
        <w:tabs>
          <w:tab w:val="left" w:pos="567" w:leader="none"/>
        </w:tabs>
        <w:spacing w:lineRule="auto" w:line="240" w:before="0" w:after="0"/>
        <w:ind w:right="-1" w:hanging="0"/>
        <w:jc w:val="both"/>
        <w:rPr>
          <w:rFonts w:eastAsia="Times New Roman" w:cs="Times New Roman"/>
          <w:b/>
          <w:b/>
          <w:lang w:eastAsia="ru-RU"/>
        </w:rPr>
      </w:pPr>
      <w:r>
        <w:rPr>
          <w:rFonts w:ascii="Times New Roman" w:hAnsi="Times New Roman"/>
          <w:sz w:val="24"/>
          <w:szCs w:val="24"/>
        </w:rPr>
      </w:r>
    </w:p>
    <w:p>
      <w:pPr>
        <w:pStyle w:val="Normal"/>
        <w:tabs>
          <w:tab w:val="left" w:pos="0" w:leader="none"/>
        </w:tabs>
        <w:spacing w:lineRule="auto" w:line="240" w:before="0" w:after="0"/>
        <w:ind w:right="-1" w:firstLine="851"/>
        <w:jc w:val="both"/>
        <w:rPr>
          <w:rFonts w:ascii="Times New Roman" w:hAnsi="Times New Roman"/>
          <w:sz w:val="24"/>
          <w:szCs w:val="24"/>
        </w:rPr>
      </w:pPr>
      <w:r>
        <w:rPr>
          <w:rFonts w:eastAsia="Times New Roman" w:cs="Times New Roman" w:ascii="Times New Roman" w:hAnsi="Times New Roman"/>
          <w:b/>
          <w:sz w:val="24"/>
          <w:szCs w:val="24"/>
          <w:lang w:eastAsia="ru-RU"/>
        </w:rPr>
        <w:t xml:space="preserve">ЛОТ №3 </w:t>
      </w:r>
      <w:r>
        <w:rPr>
          <w:rFonts w:eastAsia="Times New Roman" w:cs="Times New Roman" w:ascii="Times New Roman" w:hAnsi="Times New Roman"/>
          <w:b/>
          <w:bCs/>
          <w:sz w:val="24"/>
          <w:szCs w:val="24"/>
          <w:lang w:eastAsia="ru-RU"/>
        </w:rPr>
        <w:t xml:space="preserve">- земельный участок, расположенный по адресу: </w:t>
      </w:r>
      <w:r>
        <w:rPr>
          <w:rFonts w:cs="Times New Roman" w:ascii="Times New Roman" w:hAnsi="Times New Roman"/>
          <w:b/>
          <w:bCs/>
          <w:sz w:val="24"/>
          <w:szCs w:val="24"/>
        </w:rPr>
        <w:t xml:space="preserve">Российская Федерация, Республика Хакасия, Усть-Абаканский район, р.п. Усть-Абакан, ул. Гидролизная, 1/1, </w:t>
      </w:r>
      <w:r>
        <w:rPr>
          <w:rFonts w:eastAsia="Times New Roman" w:cs="Times New Roman" w:ascii="Times New Roman" w:hAnsi="Times New Roman"/>
          <w:b/>
          <w:bCs/>
          <w:sz w:val="24"/>
          <w:szCs w:val="24"/>
          <w:lang w:eastAsia="ru-RU"/>
        </w:rPr>
        <w:t xml:space="preserve">площадью: 1500 кв.м., кадастровый номер: 19:10:010723:153, вид разрешенного использования: для строительства многоквартирных </w:t>
      </w:r>
      <w:r>
        <w:rPr>
          <w:rFonts w:eastAsia="Times New Roman" w:cs="Times New Roman" w:ascii="Times New Roman" w:hAnsi="Times New Roman"/>
          <w:b/>
          <w:bCs/>
          <w:sz w:val="24"/>
          <w:szCs w:val="24"/>
          <w:lang w:eastAsia="ru-RU"/>
        </w:rPr>
        <w:t xml:space="preserve">жилых </w:t>
      </w:r>
      <w:r>
        <w:rPr>
          <w:rFonts w:eastAsia="Times New Roman" w:cs="Times New Roman" w:ascii="Times New Roman" w:hAnsi="Times New Roman"/>
          <w:b/>
          <w:bCs/>
          <w:sz w:val="24"/>
          <w:szCs w:val="24"/>
          <w:lang w:eastAsia="ru-RU"/>
        </w:rPr>
        <w:t>домов секционного типа в 3-5 этажей</w:t>
      </w:r>
      <w:r>
        <w:rPr>
          <w:rFonts w:eastAsia="Times New Roman" w:cs="Times New Roman" w:ascii="Times New Roman" w:hAnsi="Times New Roman"/>
          <w:b/>
          <w:bCs/>
          <w:color w:val="000000"/>
          <w:sz w:val="24"/>
          <w:szCs w:val="24"/>
          <w:shd w:fill="FFFFFF" w:val="clear"/>
          <w:lang w:eastAsia="ru-RU"/>
        </w:rPr>
        <w:t xml:space="preserve">, </w:t>
      </w:r>
      <w:r>
        <w:rPr>
          <w:rFonts w:eastAsia="Times New Roman" w:cs="Times New Roman" w:ascii="Times New Roman" w:hAnsi="Times New Roman"/>
          <w:b/>
          <w:bCs/>
          <w:sz w:val="24"/>
          <w:szCs w:val="24"/>
          <w:lang w:eastAsia="ru-RU"/>
        </w:rPr>
        <w:t xml:space="preserve">категория земель: земли населенных пунктов. Форма собственности земельного участка: неразграниченная. </w:t>
      </w:r>
      <w:r>
        <w:rPr>
          <w:rFonts w:cs="Times New Roman" w:ascii="Times New Roman" w:hAnsi="Times New Roman"/>
          <w:b/>
          <w:bCs/>
          <w:sz w:val="24"/>
          <w:szCs w:val="24"/>
        </w:rPr>
        <w:t xml:space="preserve">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Начальный размер ежегодной арендной платы – </w:t>
      </w:r>
      <w:r>
        <w:rPr>
          <w:rFonts w:eastAsia="Times New Roman" w:cs="Times New Roman" w:ascii="Times New Roman" w:hAnsi="Times New Roman"/>
          <w:b/>
          <w:bCs/>
          <w:sz w:val="24"/>
          <w:szCs w:val="24"/>
          <w:lang w:eastAsia="ru-RU"/>
        </w:rPr>
        <w:t>708300</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руб. 00 коп. (</w:t>
      </w:r>
      <w:r>
        <w:rPr>
          <w:rFonts w:eastAsia="Times New Roman" w:cs="Times New Roman" w:ascii="Times New Roman" w:hAnsi="Times New Roman"/>
          <w:b/>
          <w:sz w:val="24"/>
          <w:szCs w:val="24"/>
          <w:lang w:eastAsia="ru-RU"/>
        </w:rPr>
        <w:t xml:space="preserve">семьсот восемь тысяч триста рублей </w:t>
      </w:r>
      <w:r>
        <w:rPr>
          <w:rFonts w:eastAsia="Times New Roman" w:cs="Times New Roman" w:ascii="Times New Roman" w:hAnsi="Times New Roman"/>
          <w:b/>
          <w:sz w:val="24"/>
          <w:szCs w:val="24"/>
          <w:lang w:eastAsia="ru-RU"/>
        </w:rPr>
        <w:t>00 копеек).</w:t>
      </w: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Размер задатка </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 xml:space="preserve">141660 </w:t>
      </w:r>
      <w:r>
        <w:rPr>
          <w:rFonts w:eastAsia="Times New Roman" w:cs="Times New Roman" w:ascii="Times New Roman" w:hAnsi="Times New Roman"/>
          <w:b/>
          <w:sz w:val="24"/>
          <w:szCs w:val="24"/>
          <w:lang w:eastAsia="ru-RU"/>
        </w:rPr>
        <w:t xml:space="preserve">руб. 00 коп.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w:t>
      </w:r>
      <w:r>
        <w:rPr>
          <w:rFonts w:eastAsia="Times New Roman" w:cs="Times New Roman" w:ascii="Times New Roman" w:hAnsi="Times New Roman"/>
          <w:b/>
          <w:sz w:val="24"/>
          <w:szCs w:val="24"/>
          <w:lang w:eastAsia="ru-RU"/>
        </w:rPr>
        <w:t xml:space="preserve">сто сорок одна тысяча шестьсот шестьдесят рублей </w:t>
      </w:r>
      <w:r>
        <w:rPr>
          <w:rFonts w:eastAsia="Times New Roman" w:cs="Times New Roman" w:ascii="Times New Roman" w:hAnsi="Times New Roman"/>
          <w:b/>
          <w:sz w:val="24"/>
          <w:szCs w:val="24"/>
          <w:lang w:eastAsia="ru-RU"/>
        </w:rPr>
        <w:t xml:space="preserve"> 00 копеек).</w:t>
      </w:r>
      <w:r>
        <w:rPr>
          <w:rFonts w:eastAsia="Times New Roman" w:cs="Times New Roman" w:ascii="Times New Roman" w:hAnsi="Times New Roman"/>
          <w:sz w:val="24"/>
          <w:szCs w:val="24"/>
          <w:lang w:eastAsia="ru-RU"/>
        </w:rPr>
        <w:t xml:space="preserve">  </w:t>
      </w:r>
    </w:p>
    <w:p>
      <w:pPr>
        <w:pStyle w:val="Normal"/>
        <w:tabs>
          <w:tab w:val="left" w:pos="0" w:leader="none"/>
        </w:tabs>
        <w:spacing w:lineRule="auto" w:line="240" w:before="0" w:after="0"/>
        <w:ind w:right="-1" w:hanging="0"/>
        <w:jc w:val="both"/>
        <w:rPr>
          <w:rFonts w:ascii="Times New Roman" w:hAnsi="Times New Roman"/>
          <w:sz w:val="24"/>
          <w:szCs w:val="24"/>
        </w:rPr>
      </w:pPr>
      <w:r>
        <w:rPr>
          <w:rFonts w:eastAsia="Times New Roman" w:cs="Times New Roman" w:ascii="Times New Roman" w:hAnsi="Times New Roman"/>
          <w:b w:val="false"/>
          <w:bCs w:val="false"/>
          <w:sz w:val="24"/>
          <w:szCs w:val="24"/>
          <w:lang w:eastAsia="ru-RU"/>
        </w:rPr>
        <w:t>Шаг аукциона</w:t>
      </w:r>
      <w:r>
        <w:rPr>
          <w:rFonts w:eastAsia="Times New Roman" w:cs="Times New Roman" w:ascii="Times New Roman" w:hAnsi="Times New Roman"/>
          <w:b/>
          <w:bCs/>
          <w:sz w:val="24"/>
          <w:szCs w:val="24"/>
          <w:lang w:eastAsia="ru-RU"/>
        </w:rPr>
        <w:t xml:space="preserve">  –  </w:t>
      </w:r>
      <w:r>
        <w:rPr>
          <w:rFonts w:eastAsia="Times New Roman" w:cs="Times New Roman" w:ascii="Times New Roman" w:hAnsi="Times New Roman"/>
          <w:b/>
          <w:bCs/>
          <w:sz w:val="24"/>
          <w:szCs w:val="24"/>
          <w:lang w:eastAsia="ru-RU"/>
        </w:rPr>
        <w:t>21249</w:t>
      </w:r>
      <w:r>
        <w:rPr>
          <w:rFonts w:eastAsia="Times New Roman" w:cs="Times New Roman" w:ascii="Times New Roman" w:hAnsi="Times New Roman"/>
          <w:b/>
          <w:bCs/>
          <w:sz w:val="24"/>
          <w:szCs w:val="24"/>
          <w:lang w:eastAsia="ru-RU"/>
        </w:rPr>
        <w:t xml:space="preserve"> руб. 00 коп. (</w:t>
      </w:r>
      <w:r>
        <w:rPr>
          <w:rFonts w:eastAsia="Times New Roman" w:cs="Times New Roman" w:ascii="Times New Roman" w:hAnsi="Times New Roman"/>
          <w:b/>
          <w:bCs/>
          <w:sz w:val="24"/>
          <w:szCs w:val="24"/>
          <w:lang w:eastAsia="ru-RU"/>
        </w:rPr>
        <w:t xml:space="preserve">двадцать одна тысяча двести сорок девять рублей </w:t>
      </w:r>
      <w:r>
        <w:rPr>
          <w:rFonts w:eastAsia="Times New Roman" w:cs="Times New Roman" w:ascii="Times New Roman" w:hAnsi="Times New Roman"/>
          <w:b/>
          <w:bCs/>
          <w:sz w:val="24"/>
          <w:szCs w:val="24"/>
          <w:lang w:eastAsia="ru-RU"/>
        </w:rPr>
        <w:t>00 копеек).</w:t>
      </w:r>
    </w:p>
    <w:p>
      <w:pPr>
        <w:pStyle w:val="Style19"/>
        <w:spacing w:lineRule="auto" w:line="240" w:before="0" w:after="0"/>
        <w:jc w:val="both"/>
        <w:rPr>
          <w:rFonts w:ascii="Times New Roman" w:hAnsi="Times New Roman"/>
          <w:sz w:val="24"/>
          <w:szCs w:val="24"/>
        </w:rPr>
      </w:pPr>
      <w:r>
        <w:rPr>
          <w:rFonts w:eastAsia="Times New Roman" w:cs="Times New Roman" w:ascii="Times New Roman" w:hAnsi="Times New Roman"/>
          <w:b/>
          <w:color w:val="00000A"/>
          <w:sz w:val="24"/>
          <w:szCs w:val="24"/>
          <w:u w:val="none"/>
          <w:lang w:eastAsia="ru-RU"/>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Normal"/>
        <w:spacing w:lineRule="auto" w:line="240" w:before="0" w:after="0"/>
        <w:jc w:val="both"/>
        <w:rPr>
          <w:rFonts w:ascii="Times New Roman" w:hAnsi="Times New Roman"/>
          <w:b w:val="false"/>
          <w:b w:val="false"/>
          <w:bCs w:val="false"/>
          <w:color w:val="00000A"/>
          <w:sz w:val="24"/>
          <w:szCs w:val="24"/>
          <w:u w:val="none"/>
        </w:rPr>
      </w:pPr>
      <w:r>
        <w:rPr>
          <w:rFonts w:eastAsia="Times New Roman" w:cs="Times New Roman" w:ascii="Times New Roman" w:hAnsi="Times New Roman"/>
          <w:b w:val="false"/>
          <w:bCs w:val="false"/>
          <w:color w:val="00000A"/>
          <w:sz w:val="24"/>
          <w:szCs w:val="24"/>
          <w:u w:val="none"/>
          <w:lang w:eastAsia="ru-RU"/>
        </w:rPr>
        <w:t>О</w:t>
      </w:r>
      <w:r>
        <w:rPr>
          <w:rFonts w:eastAsia="Times New Roman" w:cs="Times New Roman" w:ascii="Times New Roman" w:hAnsi="Times New Roman"/>
          <w:b w:val="false"/>
          <w:bCs w:val="false"/>
          <w:color w:val="00000A"/>
          <w:sz w:val="24"/>
          <w:szCs w:val="24"/>
          <w:u w:val="none"/>
          <w:lang w:eastAsia="ru-RU"/>
        </w:rPr>
        <w:t>граничения прав на земельный участок, предусмотренные статьями 56, 56.1 Земельного кодекса Российской Федерации.</w:t>
      </w:r>
    </w:p>
    <w:p>
      <w:pPr>
        <w:pStyle w:val="Style19"/>
        <w:pBdr/>
        <w:spacing w:lineRule="auto" w:line="240" w:before="0" w:after="0"/>
        <w:jc w:val="both"/>
        <w:rPr>
          <w:rFonts w:ascii="Times New Roman" w:hAnsi="Times New Roman"/>
          <w:sz w:val="24"/>
          <w:szCs w:val="24"/>
          <w:u w:val="none"/>
        </w:rPr>
      </w:pPr>
      <w:r>
        <w:rPr>
          <w:rFonts w:ascii="Times New Roman" w:hAnsi="Times New Roman"/>
          <w:color w:val="00000A"/>
          <w:sz w:val="24"/>
          <w:szCs w:val="24"/>
          <w:u w:val="none"/>
        </w:rPr>
        <w:t>Земельный участок полностью расположен в границах зоны с реестровым номером 19:00-6.362 от 04.08.2021, ограничение использования земельного участка в пределах зоны: Приаэродромная территория аэродрома Абакан, вид/наименование: Приаэродромная территория аэродрома Абакан, тип: Охранная зона транспорта, дата решения: 10.06.2021, номер решения: 407-П, наименование ОГВ/ОМСУ: Федеральное агентство воздушного транспорта (Росавиация) Земельный участок полностью расположен в границах зоны с реестровым номером 19:00-6.357 от 03.08.2021, ограничение использования земельного участка в пределах зоны: В соответствии п. 2г Правил выделения на приаэродромной территории подзон, утвержденных Постановлением Правительства РФ от 2 декабря 2017 г. № 1460 при установлении четвертой подзоны приаэродромной территории устанавливаются ограничения использования объектов недвижимости и осуществления деятельности: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аэродрома Абакан, тип: Охранная зона транспорта, дата решения: 10.06.2021, номер решения: 407-П, наименование ОГВ/ОМСУ: Федеральное агенство воздушного транспорта (Росавиация).</w:t>
      </w:r>
    </w:p>
    <w:p>
      <w:pPr>
        <w:pStyle w:val="Normal"/>
        <w:pBdr/>
        <w:spacing w:lineRule="auto" w:line="240" w:before="0" w:after="0"/>
        <w:jc w:val="both"/>
        <w:rPr>
          <w:rFonts w:ascii="Times New Roman" w:hAnsi="Times New Roman"/>
          <w:b/>
          <w:b/>
          <w:bCs/>
          <w:sz w:val="24"/>
          <w:szCs w:val="24"/>
          <w:u w:val="none"/>
        </w:rPr>
      </w:pPr>
      <w:r>
        <w:rPr>
          <w:rFonts w:eastAsia="Times New Roman" w:cs="Times New Roman" w:ascii="Times New Roman" w:hAnsi="Times New Roman"/>
          <w:b/>
          <w:bCs/>
          <w:color w:val="00000A"/>
          <w:sz w:val="24"/>
          <w:szCs w:val="24"/>
          <w:u w:val="none"/>
          <w:lang w:eastAsia="ru-RU"/>
        </w:rPr>
        <w:t xml:space="preserve">Предельные параметры разрешенного использования </w:t>
      </w:r>
    </w:p>
    <w:p>
      <w:pPr>
        <w:pStyle w:val="Style19"/>
        <w:pBdr/>
        <w:spacing w:lineRule="auto" w:line="240" w:before="0" w:after="0"/>
        <w:jc w:val="both"/>
        <w:rPr>
          <w:rFonts w:ascii="Times New Roman" w:hAnsi="Times New Roman"/>
          <w:sz w:val="24"/>
          <w:szCs w:val="24"/>
          <w:u w:val="none"/>
        </w:rPr>
      </w:pPr>
      <w:r>
        <w:rPr>
          <w:rFonts w:eastAsia="Times New Roman" w:cs="Times New Roman" w:ascii="Times New Roman" w:hAnsi="Times New Roman"/>
          <w:b w:val="false"/>
          <w:bCs w:val="false"/>
          <w:color w:val="00000A"/>
          <w:sz w:val="24"/>
          <w:szCs w:val="24"/>
          <w:u w:val="none"/>
          <w:lang w:eastAsia="ru-RU"/>
        </w:rPr>
        <w:t>Предельные параметры разрешенного использования утверждены Правилами землепользования и застройки Усть-Абаканского поссовета, утвержденными Решением</w:t>
      </w:r>
      <w:r>
        <w:rPr>
          <w:rFonts w:eastAsia="Times New Roman" w:cs="Times New Roman" w:ascii="Times New Roman" w:hAnsi="Times New Roman"/>
          <w:b/>
          <w:color w:val="00000A"/>
          <w:sz w:val="24"/>
          <w:szCs w:val="24"/>
          <w:u w:val="none"/>
          <w:lang w:eastAsia="ru-RU"/>
        </w:rPr>
        <w:t xml:space="preserve"> </w:t>
      </w:r>
      <w:r>
        <w:rPr>
          <w:rFonts w:eastAsia="Times New Roman" w:cs="Times New Roman" w:ascii="Times New Roman" w:hAnsi="Times New Roman"/>
          <w:b w:val="false"/>
          <w:bCs w:val="false"/>
          <w:color w:val="00000A"/>
          <w:sz w:val="24"/>
          <w:szCs w:val="24"/>
          <w:u w:val="none"/>
          <w:lang w:eastAsia="ru-RU"/>
        </w:rPr>
        <w:t xml:space="preserve">Совета депутатов Усть-Абаканского поссовета </w:t>
      </w:r>
      <w:r>
        <w:rPr>
          <w:rFonts w:eastAsia="Times New Roman" w:cs="Times New Roman" w:ascii="Times New Roman" w:hAnsi="Times New Roman"/>
          <w:b w:val="false"/>
          <w:bCs w:val="false"/>
          <w:color w:val="00000A"/>
          <w:sz w:val="24"/>
          <w:szCs w:val="24"/>
          <w:u w:val="none"/>
          <w:lang w:eastAsia="ru-RU"/>
        </w:rPr>
        <w:t>Усть-Абаканского района</w:t>
      </w:r>
      <w:r>
        <w:rPr>
          <w:rFonts w:eastAsia="Times New Roman" w:cs="Times New Roman" w:ascii="Times New Roman" w:hAnsi="Times New Roman"/>
          <w:b w:val="false"/>
          <w:bCs w:val="false"/>
          <w:color w:val="00000A"/>
          <w:sz w:val="24"/>
          <w:szCs w:val="24"/>
          <w:u w:val="none"/>
          <w:lang w:eastAsia="ru-RU"/>
        </w:rPr>
        <w:t xml:space="preserve"> </w:t>
      </w:r>
      <w:r>
        <w:rPr>
          <w:rFonts w:eastAsia="Times New Roman" w:cs="Times New Roman" w:ascii="Times New Roman" w:hAnsi="Times New Roman"/>
          <w:b w:val="false"/>
          <w:bCs w:val="false"/>
          <w:color w:val="00000A"/>
          <w:sz w:val="24"/>
          <w:szCs w:val="24"/>
          <w:u w:val="none"/>
          <w:lang w:eastAsia="ru-RU"/>
        </w:rPr>
        <w:t xml:space="preserve">Республики Хакасия </w:t>
      </w:r>
      <w:r>
        <w:rPr>
          <w:rFonts w:eastAsia="Times New Roman" w:cs="Times New Roman" w:ascii="Times New Roman" w:hAnsi="Times New Roman"/>
          <w:b w:val="false"/>
          <w:bCs w:val="false"/>
          <w:color w:val="00000A"/>
          <w:sz w:val="24"/>
          <w:szCs w:val="24"/>
          <w:u w:val="none"/>
          <w:lang w:eastAsia="ru-RU"/>
        </w:rPr>
        <w:t xml:space="preserve">«Об утверждении Правил землепользования и застройки муниципального образования Усть-Абаканский поссовет Усть-Абаканского района Республики Хакасия» </w:t>
      </w:r>
      <w:r>
        <w:rPr>
          <w:rFonts w:eastAsia="Times New Roman" w:cs="Times New Roman" w:ascii="Times New Roman" w:hAnsi="Times New Roman"/>
          <w:b w:val="false"/>
          <w:bCs w:val="false"/>
          <w:color w:val="00000A"/>
          <w:sz w:val="24"/>
          <w:szCs w:val="24"/>
          <w:u w:val="none"/>
          <w:lang w:eastAsia="ru-RU"/>
        </w:rPr>
        <w:t xml:space="preserve">от 12.10.2012 г. № 44 </w:t>
      </w:r>
      <w:r>
        <w:rPr>
          <w:rFonts w:eastAsia="Times New Roman" w:cs="Times New Roman" w:ascii="Times New Roman" w:hAnsi="Times New Roman"/>
          <w:b w:val="false"/>
          <w:bCs w:val="false"/>
          <w:color w:val="00000A"/>
          <w:sz w:val="24"/>
          <w:szCs w:val="24"/>
          <w:u w:val="none"/>
          <w:lang w:eastAsia="ru-RU"/>
        </w:rPr>
        <w:t>(с последующими изменениями)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Максимально и (или) минимально допустимые параметры разрешенного строительства: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Максимальный процент застройки: </w:t>
      </w:r>
      <w:r>
        <w:rPr>
          <w:rFonts w:eastAsia="Times New Roman" w:cs="Times New Roman" w:ascii="Times New Roman" w:hAnsi="Times New Roman"/>
          <w:sz w:val="24"/>
          <w:szCs w:val="24"/>
          <w:lang w:eastAsia="ru-RU"/>
        </w:rPr>
        <w:t xml:space="preserve">50 </w:t>
      </w:r>
      <w:r>
        <w:rPr>
          <w:rFonts w:eastAsia="Times New Roman" w:cs="Times New Roman" w:ascii="Times New Roman" w:hAnsi="Times New Roman"/>
          <w:sz w:val="24"/>
          <w:szCs w:val="24"/>
          <w:lang w:eastAsia="ru-RU"/>
        </w:rPr>
        <w:t>%;</w:t>
      </w:r>
    </w:p>
    <w:p>
      <w:pPr>
        <w:pStyle w:val="Style19"/>
        <w:pBdr/>
        <w:spacing w:lineRule="auto" w:line="240" w:before="0" w:after="0"/>
        <w:jc w:val="both"/>
        <w:rPr>
          <w:rFonts w:ascii="Times New Roman" w:hAnsi="Times New Roman"/>
          <w:sz w:val="24"/>
          <w:szCs w:val="24"/>
          <w:u w:val="none"/>
        </w:rPr>
      </w:pPr>
      <w:r>
        <w:rPr>
          <w:rFonts w:eastAsia="Times New Roman" w:cs="Times New Roman" w:ascii="Times New Roman" w:hAnsi="Times New Roman"/>
          <w:b/>
          <w:color w:val="00000A"/>
          <w:sz w:val="24"/>
          <w:szCs w:val="24"/>
          <w:u w:val="none"/>
          <w:lang w:eastAsia="ru-RU"/>
        </w:rPr>
        <w:t xml:space="preserve">- </w:t>
      </w:r>
      <w:r>
        <w:rPr>
          <w:rFonts w:eastAsia="Times New Roman" w:cs="Times New Roman" w:ascii="Times New Roman" w:hAnsi="Times New Roman"/>
          <w:b w:val="false"/>
          <w:bCs w:val="false"/>
          <w:color w:val="00000A"/>
          <w:sz w:val="24"/>
          <w:szCs w:val="24"/>
          <w:u w:val="none"/>
          <w:lang w:eastAsia="ru-RU"/>
        </w:rPr>
        <w:t xml:space="preserve">Максимально и (или) минимально допустимые параметры разрешенного строительства – в границах земельного участка, максимальная площадь объекта капитального строительства – </w:t>
      </w:r>
      <w:r>
        <w:rPr>
          <w:rFonts w:eastAsia="Times New Roman" w:cs="Times New Roman" w:ascii="Times New Roman" w:hAnsi="Times New Roman"/>
          <w:b w:val="false"/>
          <w:bCs w:val="false"/>
          <w:color w:val="00000A"/>
          <w:sz w:val="24"/>
          <w:szCs w:val="24"/>
          <w:u w:val="none"/>
          <w:lang w:eastAsia="ru-RU"/>
        </w:rPr>
        <w:t>не определено.</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sz w:val="24"/>
          <w:szCs w:val="24"/>
          <w:lang w:eastAsia="ru-RU"/>
        </w:rPr>
        <w:t xml:space="preserve">Сведения о технических условиях подключения (технологического присоединения) к  сетям инженерно-технического обеспечения: </w:t>
      </w:r>
    </w:p>
    <w:p>
      <w:pPr>
        <w:pStyle w:val="Normal"/>
        <w:numPr>
          <w:ilvl w:val="0"/>
          <w:numId w:val="0"/>
        </w:numPr>
        <w:spacing w:lineRule="auto" w:line="240" w:before="0" w:after="0"/>
        <w:ind w:right="-1" w:firstLine="851"/>
        <w:jc w:val="both"/>
        <w:outlineLvl w:val="0"/>
        <w:rPr>
          <w:rFonts w:ascii="Times New Roman" w:hAnsi="Times New Roman"/>
          <w:sz w:val="24"/>
          <w:szCs w:val="24"/>
        </w:rPr>
      </w:pPr>
      <w:r>
        <w:rPr>
          <w:rFonts w:eastAsia="Times New Roman" w:cs="Times New Roman" w:ascii="Times New Roman" w:hAnsi="Times New Roman"/>
          <w:b/>
          <w:sz w:val="24"/>
          <w:szCs w:val="24"/>
          <w:lang w:eastAsia="ru-RU"/>
        </w:rPr>
        <w:t xml:space="preserve">Для лота № </w:t>
      </w:r>
      <w:r>
        <w:rPr>
          <w:rFonts w:eastAsia="Times New Roman" w:cs="Times New Roman" w:ascii="Times New Roman" w:hAnsi="Times New Roman"/>
          <w:b/>
          <w:sz w:val="24"/>
          <w:szCs w:val="24"/>
          <w:lang w:eastAsia="ru-RU"/>
        </w:rPr>
        <w:t>3</w:t>
      </w:r>
      <w:r>
        <w:rPr>
          <w:rFonts w:eastAsia="Times New Roman" w:cs="Times New Roman" w:ascii="Times New Roman" w:hAnsi="Times New Roman"/>
          <w:b/>
          <w:sz w:val="24"/>
          <w:szCs w:val="24"/>
          <w:lang w:eastAsia="ru-RU"/>
        </w:rPr>
        <w:t>:</w:t>
      </w:r>
    </w:p>
    <w:p>
      <w:pPr>
        <w:pStyle w:val="Normal"/>
        <w:numPr>
          <w:ilvl w:val="0"/>
          <w:numId w:val="0"/>
        </w:numPr>
        <w:spacing w:lineRule="auto" w:line="240" w:before="0" w:after="0"/>
        <w:ind w:right="-1" w:firstLine="851"/>
        <w:jc w:val="both"/>
        <w:outlineLvl w:val="0"/>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Технические условия на подключение объекта кап</w:t>
      </w:r>
      <w:r>
        <w:rPr>
          <w:rFonts w:eastAsia="Times New Roman" w:cs="Times New Roman" w:ascii="Times New Roman" w:hAnsi="Times New Roman"/>
          <w:b/>
          <w:sz w:val="24"/>
          <w:szCs w:val="24"/>
          <w:lang w:eastAsia="ru-RU"/>
        </w:rPr>
        <w:t xml:space="preserve">итального </w:t>
      </w:r>
      <w:r>
        <w:rPr>
          <w:rFonts w:eastAsia="Times New Roman" w:cs="Times New Roman" w:ascii="Times New Roman" w:hAnsi="Times New Roman"/>
          <w:b/>
          <w:sz w:val="24"/>
          <w:szCs w:val="24"/>
          <w:lang w:eastAsia="ru-RU"/>
        </w:rPr>
        <w:t xml:space="preserve">строительства к сетям теплоснабжения. </w:t>
      </w:r>
      <w:r>
        <w:rPr>
          <w:rFonts w:eastAsia="Times New Roman" w:cs="Times New Roman" w:ascii="Times New Roman" w:hAnsi="Times New Roman"/>
          <w:sz w:val="24"/>
          <w:szCs w:val="24"/>
          <w:u w:val="none"/>
          <w:lang w:eastAsia="ru-RU"/>
        </w:rPr>
        <w:t>ООО«Сибирская Генерирующая компания» АО «Абаканская ТЭЦ» (от 09.07.2022 г. №1307</w:t>
      </w:r>
      <w:r>
        <w:rPr>
          <w:rFonts w:eastAsia="Times New Roman" w:cs="Times New Roman" w:ascii="Times New Roman" w:hAnsi="Times New Roman"/>
          <w:sz w:val="24"/>
          <w:szCs w:val="24"/>
          <w:u w:val="none"/>
          <w:lang w:eastAsia="ru-RU"/>
        </w:rPr>
        <w:t>1</w:t>
      </w:r>
      <w:r>
        <w:rPr>
          <w:rFonts w:eastAsia="Times New Roman" w:cs="Times New Roman" w:ascii="Times New Roman" w:hAnsi="Times New Roman"/>
          <w:sz w:val="24"/>
          <w:szCs w:val="24"/>
          <w:u w:val="none"/>
          <w:lang w:eastAsia="ru-RU"/>
        </w:rPr>
        <w:t>4</w:t>
      </w:r>
      <w:r>
        <w:rPr>
          <w:rFonts w:eastAsia="Times New Roman" w:cs="Times New Roman" w:ascii="Times New Roman" w:hAnsi="Times New Roman"/>
          <w:sz w:val="24"/>
          <w:szCs w:val="24"/>
          <w:u w:val="none"/>
          <w:lang w:eastAsia="ru-RU"/>
        </w:rPr>
        <w:t xml:space="preserve"> ) сообщает, что на момент обращения, техническая возможность подключения данного объекта к системе теплоснабжения отсутствует: - в связи с отсутствием резерва пропускной способности тепловых сетей в возможных точках подключения и резерва тепловой мощности источников тепловой энергии. Но настоящая информация об отсутствии технической возможности не является препятствием к обращению с заявлением о подключении в соответствии с правилами подключения №2115.</w:t>
      </w:r>
    </w:p>
    <w:p>
      <w:pPr>
        <w:pStyle w:val="Normal"/>
        <w:spacing w:lineRule="auto" w:line="240" w:before="0" w:after="0"/>
        <w:ind w:right="-1" w:hanging="0"/>
        <w:jc w:val="both"/>
        <w:rPr>
          <w:rFonts w:ascii="Times New Roman" w:hAnsi="Times New Roman"/>
          <w:sz w:val="24"/>
          <w:szCs w:val="24"/>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 Предварительные Технические условия подключения объекта капитального строительства к сетям инженерно-технического обеспечения:</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val="false"/>
          <w:bCs w:val="false"/>
          <w:sz w:val="24"/>
          <w:szCs w:val="24"/>
          <w:lang w:eastAsia="ru-RU"/>
        </w:rPr>
        <w:t>- выданы   МУП «ТеплоВодоРесурс» администрации Усть-Абаканского поссовета  11.11.2022, № 20</w:t>
      </w:r>
      <w:r>
        <w:rPr>
          <w:rFonts w:eastAsia="Times New Roman" w:cs="Times New Roman" w:ascii="Times New Roman" w:hAnsi="Times New Roman"/>
          <w:b w:val="false"/>
          <w:bCs w:val="false"/>
          <w:sz w:val="24"/>
          <w:szCs w:val="24"/>
          <w:lang w:eastAsia="ru-RU"/>
        </w:rPr>
        <w:t>7</w:t>
      </w:r>
      <w:r>
        <w:rPr>
          <w:rFonts w:eastAsia="Times New Roman" w:cs="Times New Roman" w:ascii="Times New Roman" w:hAnsi="Times New Roman"/>
          <w:b w:val="false"/>
          <w:bCs w:val="false"/>
          <w:sz w:val="24"/>
          <w:szCs w:val="24"/>
          <w:lang w:eastAsia="ru-RU"/>
        </w:rPr>
        <w:t xml:space="preserve">. Основание запроса – новое строительство объекта капитального строительства  расположенного по адресу: Российская Федерация, Республика Хакасия, Усть-Абаканский муниципальный район, городское поселение Усть-Абаканский поссовет,  р.п. Усть-Абакан, ул. </w:t>
      </w:r>
      <w:r>
        <w:rPr>
          <w:rFonts w:eastAsia="Times New Roman" w:cs="Times New Roman" w:ascii="Times New Roman" w:hAnsi="Times New Roman"/>
          <w:b w:val="false"/>
          <w:bCs w:val="false"/>
          <w:sz w:val="24"/>
          <w:szCs w:val="24"/>
          <w:lang w:eastAsia="ru-RU"/>
        </w:rPr>
        <w:t>Гидролизная</w:t>
      </w: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1/1</w:t>
      </w: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Подключение возможно к сетям  во</w:t>
      </w:r>
      <w:r>
        <w:rPr>
          <w:rFonts w:eastAsia="Times New Roman" w:cs="Times New Roman" w:ascii="Times New Roman" w:hAnsi="Times New Roman"/>
          <w:b w:val="false"/>
          <w:bCs w:val="false"/>
          <w:color w:val="000000"/>
          <w:sz w:val="24"/>
          <w:szCs w:val="24"/>
          <w:lang w:eastAsia="ru-RU"/>
        </w:rPr>
        <w:t>до</w:t>
      </w:r>
      <w:r>
        <w:rPr>
          <w:rFonts w:eastAsia="Times New Roman" w:cs="Times New Roman" w:ascii="Times New Roman" w:hAnsi="Times New Roman"/>
          <w:b w:val="false"/>
          <w:bCs w:val="false"/>
          <w:color w:val="000000"/>
          <w:sz w:val="24"/>
          <w:szCs w:val="24"/>
          <w:lang w:eastAsia="ru-RU"/>
        </w:rPr>
        <w:t>снабжения.</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технологическое присоединение к сетям ООО «СКС».</w:t>
      </w:r>
      <w:r>
        <w:rPr>
          <w:rFonts w:eastAsia="Times New Roman" w:cs="Times New Roman" w:ascii="Times New Roman" w:hAnsi="Times New Roman"/>
          <w:b w:val="false"/>
          <w:bCs w:val="false"/>
          <w:sz w:val="24"/>
          <w:szCs w:val="24"/>
          <w:lang w:eastAsia="ru-RU"/>
        </w:rPr>
        <w:t xml:space="preserve">Техническая возможность для осуществления подключения: основной источник питания ТП </w:t>
      </w:r>
      <w:r>
        <w:rPr>
          <w:rFonts w:eastAsia="Times New Roman" w:cs="Times New Roman" w:ascii="Times New Roman" w:hAnsi="Times New Roman"/>
          <w:b w:val="false"/>
          <w:bCs w:val="false"/>
          <w:sz w:val="24"/>
          <w:szCs w:val="24"/>
          <w:lang w:eastAsia="ru-RU"/>
        </w:rPr>
        <w:t>12</w:t>
      </w:r>
      <w:r>
        <w:rPr>
          <w:rFonts w:eastAsia="Times New Roman" w:cs="Times New Roman" w:ascii="Times New Roman" w:hAnsi="Times New Roman"/>
          <w:b w:val="false"/>
          <w:bCs w:val="false"/>
          <w:sz w:val="24"/>
          <w:szCs w:val="24"/>
          <w:lang w:eastAsia="ru-RU"/>
        </w:rPr>
        <w:t>-</w:t>
      </w:r>
      <w:r>
        <w:rPr>
          <w:rFonts w:eastAsia="Times New Roman" w:cs="Times New Roman" w:ascii="Times New Roman" w:hAnsi="Times New Roman"/>
          <w:b w:val="false"/>
          <w:bCs w:val="false"/>
          <w:sz w:val="24"/>
          <w:szCs w:val="24"/>
          <w:lang w:eastAsia="ru-RU"/>
        </w:rPr>
        <w:t>32</w:t>
      </w:r>
      <w:r>
        <w:rPr>
          <w:rFonts w:eastAsia="Times New Roman" w:cs="Times New Roman" w:ascii="Times New Roman" w:hAnsi="Times New Roman"/>
          <w:b w:val="false"/>
          <w:bCs w:val="false"/>
          <w:sz w:val="24"/>
          <w:szCs w:val="24"/>
          <w:lang w:eastAsia="ru-RU"/>
        </w:rPr>
        <w:t>-</w:t>
      </w:r>
      <w:r>
        <w:rPr>
          <w:rFonts w:eastAsia="Times New Roman" w:cs="Times New Roman" w:ascii="Times New Roman" w:hAnsi="Times New Roman"/>
          <w:b w:val="false"/>
          <w:bCs w:val="false"/>
          <w:sz w:val="24"/>
          <w:szCs w:val="24"/>
          <w:lang w:eastAsia="ru-RU"/>
        </w:rPr>
        <w:t>01</w:t>
      </w:r>
      <w:r>
        <w:rPr>
          <w:rFonts w:eastAsia="Times New Roman" w:cs="Times New Roman" w:ascii="Times New Roman" w:hAnsi="Times New Roman"/>
          <w:b w:val="false"/>
          <w:bCs w:val="false"/>
          <w:sz w:val="24"/>
          <w:szCs w:val="24"/>
          <w:lang w:eastAsia="ru-RU"/>
        </w:rPr>
        <w:t>/</w:t>
      </w:r>
      <w:r>
        <w:rPr>
          <w:rFonts w:eastAsia="Times New Roman" w:cs="Times New Roman" w:ascii="Times New Roman" w:hAnsi="Times New Roman"/>
          <w:b w:val="false"/>
          <w:bCs w:val="false"/>
          <w:sz w:val="24"/>
          <w:szCs w:val="24"/>
          <w:lang w:eastAsia="ru-RU"/>
        </w:rPr>
        <w:t>1</w:t>
      </w:r>
      <w:r>
        <w:rPr>
          <w:rFonts w:eastAsia="Times New Roman" w:cs="Times New Roman" w:ascii="Times New Roman" w:hAnsi="Times New Roman"/>
          <w:b w:val="false"/>
          <w:bCs w:val="false"/>
          <w:sz w:val="24"/>
          <w:szCs w:val="24"/>
          <w:lang w:eastAsia="ru-RU"/>
        </w:rPr>
        <w:t>0</w:t>
      </w:r>
      <w:r>
        <w:rPr>
          <w:rFonts w:eastAsia="Times New Roman" w:cs="Times New Roman" w:ascii="Times New Roman" w:hAnsi="Times New Roman"/>
          <w:b w:val="false"/>
          <w:bCs w:val="false"/>
          <w:sz w:val="24"/>
          <w:szCs w:val="24"/>
          <w:lang w:eastAsia="ru-RU"/>
        </w:rPr>
        <w:t>0</w:t>
      </w:r>
      <w:r>
        <w:rPr>
          <w:rFonts w:eastAsia="Times New Roman" w:cs="Times New Roman" w:ascii="Times New Roman" w:hAnsi="Times New Roman"/>
          <w:b w:val="false"/>
          <w:bCs w:val="false"/>
          <w:sz w:val="24"/>
          <w:szCs w:val="24"/>
          <w:lang w:eastAsia="ru-RU"/>
        </w:rPr>
        <w:t xml:space="preserve">кВА,  выделенным фидером, строительство </w:t>
      </w:r>
      <w:r>
        <w:rPr>
          <w:rFonts w:eastAsia="Times New Roman" w:cs="Times New Roman" w:ascii="Times New Roman" w:hAnsi="Times New Roman"/>
          <w:b w:val="false"/>
          <w:bCs w:val="false"/>
          <w:sz w:val="24"/>
          <w:szCs w:val="24"/>
          <w:lang w:eastAsia="ru-RU"/>
        </w:rPr>
        <w:t xml:space="preserve">ЛЭП-0,4 кВ </w:t>
      </w:r>
      <w:r>
        <w:rPr>
          <w:rFonts w:eastAsia="Times New Roman" w:cs="Times New Roman" w:ascii="Times New Roman" w:hAnsi="Times New Roman"/>
          <w:b w:val="false"/>
          <w:bCs w:val="false"/>
          <w:sz w:val="24"/>
          <w:szCs w:val="24"/>
          <w:lang w:val="ru-RU" w:eastAsia="ru-RU"/>
        </w:rPr>
        <w:t>L</w:t>
      </w:r>
      <w:r>
        <w:rPr>
          <w:rFonts w:eastAsia="Times New Roman" w:cs="Times New Roman" w:ascii="Times New Roman" w:hAnsi="Times New Roman"/>
          <w:b w:val="false"/>
          <w:bCs w:val="false"/>
          <w:sz w:val="24"/>
          <w:szCs w:val="24"/>
          <w:lang w:val="ru-RU" w:eastAsia="ru-RU"/>
        </w:rPr>
        <w:t>=</w:t>
      </w:r>
      <w:r>
        <w:rPr>
          <w:rFonts w:eastAsia="Times New Roman" w:cs="Times New Roman" w:ascii="Times New Roman" w:hAnsi="Times New Roman"/>
          <w:b w:val="false"/>
          <w:bCs w:val="false"/>
          <w:sz w:val="24"/>
          <w:szCs w:val="24"/>
          <w:lang w:val="ru-RU" w:eastAsia="ru-RU"/>
        </w:rPr>
        <w:t xml:space="preserve">100 </w:t>
      </w:r>
      <w:r>
        <w:rPr>
          <w:rFonts w:eastAsia="Times New Roman" w:cs="Times New Roman" w:ascii="Times New Roman" w:hAnsi="Times New Roman"/>
          <w:b w:val="false"/>
          <w:bCs w:val="false"/>
          <w:sz w:val="24"/>
          <w:szCs w:val="24"/>
          <w:lang w:val="ru-RU" w:eastAsia="ru-RU"/>
        </w:rPr>
        <w:t>м</w:t>
      </w:r>
      <w:r>
        <w:rPr>
          <w:rFonts w:eastAsia="Times New Roman" w:cs="Times New Roman" w:ascii="Times New Roman" w:hAnsi="Times New Roman"/>
          <w:b w:val="false"/>
          <w:bCs w:val="false"/>
          <w:sz w:val="24"/>
          <w:szCs w:val="24"/>
          <w:lang w:val="ru-RU" w:eastAsia="ru-RU"/>
        </w:rPr>
        <w:t>.</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val="false"/>
          <w:bCs w:val="false"/>
          <w:sz w:val="24"/>
          <w:szCs w:val="24"/>
          <w:lang w:eastAsia="ru-RU"/>
        </w:rPr>
        <w:t xml:space="preserve">   </w:t>
      </w:r>
      <w:r>
        <w:rPr>
          <w:rFonts w:eastAsia="Times New Roman" w:cs="Times New Roman" w:ascii="Times New Roman" w:hAnsi="Times New Roman"/>
          <w:b w:val="false"/>
          <w:bCs w:val="false"/>
          <w:sz w:val="24"/>
          <w:szCs w:val="24"/>
          <w:lang w:eastAsia="ru-RU"/>
        </w:rPr>
        <w:t>С</w:t>
      </w:r>
      <w:r>
        <w:rPr>
          <w:rFonts w:eastAsia="Times New Roman" w:cs="Times New Roman" w:ascii="Times New Roman" w:hAnsi="Times New Roman"/>
          <w:b w:val="false"/>
          <w:bCs w:val="false"/>
          <w:sz w:val="24"/>
          <w:szCs w:val="24"/>
          <w:lang w:eastAsia="ru-RU"/>
        </w:rPr>
        <w:t>тоимость по договору за технологическое присоединение к сетям ООО «СКС» рассчитывается индивидуально, согласно Приказу об утверждении платы за технологическое присоединение к электрическим сетям территориальных сетевых организаций Республики Хакасия № 29-п, от 24.12.2021 г.</w:t>
      </w:r>
    </w:p>
    <w:p>
      <w:pPr>
        <w:pStyle w:val="Normal"/>
        <w:numPr>
          <w:ilvl w:val="0"/>
          <w:numId w:val="0"/>
        </w:numPr>
        <w:spacing w:lineRule="auto" w:line="240" w:before="0" w:after="0"/>
        <w:ind w:right="-1" w:hanging="0"/>
        <w:jc w:val="both"/>
        <w:outlineLvl w:val="0"/>
        <w:rPr>
          <w:rFonts w:ascii="Times New Roman" w:hAnsi="Times New Roman"/>
          <w:sz w:val="24"/>
          <w:szCs w:val="24"/>
        </w:rPr>
      </w:pPr>
      <w:r>
        <w:rPr>
          <w:rFonts w:eastAsia="Times New Roman" w:cs="Times New Roman" w:ascii="Times New Roman" w:hAnsi="Times New Roman"/>
          <w:b w:val="false"/>
          <w:bCs w:val="false"/>
          <w:color w:val="000000"/>
          <w:sz w:val="24"/>
          <w:szCs w:val="24"/>
          <w:lang w:eastAsia="ru-RU"/>
        </w:rPr>
        <w:t xml:space="preserve">   </w:t>
      </w:r>
      <w:r>
        <w:rPr>
          <w:rFonts w:eastAsia="Times New Roman" w:cs="Times New Roman" w:ascii="Times New Roman" w:hAnsi="Times New Roman"/>
          <w:b w:val="false"/>
          <w:bCs w:val="false"/>
          <w:color w:val="000000"/>
          <w:sz w:val="24"/>
          <w:szCs w:val="24"/>
          <w:lang w:eastAsia="ru-RU"/>
        </w:rPr>
        <w:t>Стоимость по договору за технологическое присоединение к сетям ООО «СКС» рассчитывается индивидуально, согласно пункта 17 Правил. Плата за технологическое присоединение определяется в размере минимального из следующих значений: стоимость мероприятий по технологическому присоединению, рассчитанная с применением стандартизированных тарифных ставок; стоимость мероприятий по технологическому присоединению, рассчитанная с применением льготной ставки за 1кВт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r>
        <w:rPr>
          <w:rFonts w:eastAsia="Times New Roman" w:cs="Times New Roman" w:ascii="Times New Roman" w:hAnsi="Times New Roman"/>
          <w:b/>
          <w:bCs w:val="false"/>
          <w:color w:val="000000"/>
          <w:sz w:val="24"/>
          <w:szCs w:val="24"/>
          <w:lang w:eastAsia="ru-RU"/>
        </w:rPr>
        <w:t xml:space="preserve">  </w:t>
      </w:r>
    </w:p>
    <w:p>
      <w:pPr>
        <w:pStyle w:val="Normal"/>
        <w:tabs>
          <w:tab w:val="left" w:pos="567" w:leader="none"/>
        </w:tabs>
        <w:spacing w:lineRule="auto" w:line="240" w:before="0" w:after="0"/>
        <w:ind w:right="-1"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Установить срок аренды земельного участка:</w:t>
      </w:r>
    </w:p>
    <w:p>
      <w:pPr>
        <w:pStyle w:val="Normal"/>
        <w:pBdr/>
        <w:tabs>
          <w:tab w:val="left" w:pos="567" w:leader="none"/>
        </w:tabs>
        <w:spacing w:lineRule="auto" w:line="240" w:before="0" w:after="0"/>
        <w:ind w:right="-1" w:hanging="0"/>
        <w:jc w:val="both"/>
        <w:rPr>
          <w:rFonts w:ascii="Times New Roman" w:hAnsi="Times New Roman"/>
          <w:sz w:val="24"/>
          <w:szCs w:val="24"/>
          <w:u w:val="none"/>
        </w:rPr>
      </w:pPr>
      <w:r>
        <w:rPr>
          <w:rFonts w:eastAsia="Times New Roman" w:cs="Times New Roman" w:ascii="Times New Roman" w:hAnsi="Times New Roman"/>
          <w:color w:val="00000A"/>
          <w:sz w:val="24"/>
          <w:szCs w:val="24"/>
          <w:u w:val="none"/>
          <w:lang w:eastAsia="ru-RU"/>
        </w:rPr>
        <w:t xml:space="preserve"> </w:t>
      </w:r>
      <w:r>
        <w:rPr>
          <w:rFonts w:eastAsia="Times New Roman" w:cs="Times New Roman" w:ascii="Times New Roman" w:hAnsi="Times New Roman"/>
          <w:b/>
          <w:bCs/>
          <w:color w:val="00000A"/>
          <w:sz w:val="24"/>
          <w:szCs w:val="24"/>
          <w:u w:val="none"/>
          <w:lang w:eastAsia="ru-RU"/>
        </w:rPr>
        <w:t xml:space="preserve">для лота № </w:t>
      </w:r>
      <w:r>
        <w:rPr>
          <w:rFonts w:eastAsia="Times New Roman" w:cs="Times New Roman" w:ascii="Times New Roman" w:hAnsi="Times New Roman"/>
          <w:b/>
          <w:bCs/>
          <w:color w:val="00000A"/>
          <w:sz w:val="24"/>
          <w:szCs w:val="24"/>
          <w:u w:val="none"/>
          <w:lang w:eastAsia="ru-RU"/>
        </w:rPr>
        <w:t>2</w:t>
      </w:r>
      <w:r>
        <w:rPr>
          <w:rFonts w:eastAsia="Times New Roman" w:cs="Times New Roman" w:ascii="Times New Roman" w:hAnsi="Times New Roman"/>
          <w:b/>
          <w:bCs/>
          <w:color w:val="00000A"/>
          <w:sz w:val="24"/>
          <w:szCs w:val="24"/>
          <w:u w:val="none"/>
          <w:lang w:eastAsia="ru-RU"/>
        </w:rPr>
        <w:t xml:space="preserve"> — </w:t>
      </w:r>
      <w:r>
        <w:rPr>
          <w:rFonts w:eastAsia="Times New Roman" w:cs="Times New Roman" w:ascii="Times New Roman" w:hAnsi="Times New Roman"/>
          <w:b/>
          <w:bCs/>
          <w:color w:val="00000A"/>
          <w:sz w:val="24"/>
          <w:szCs w:val="24"/>
          <w:u w:val="none"/>
          <w:lang w:eastAsia="ru-RU"/>
        </w:rPr>
        <w:t xml:space="preserve">2 года </w:t>
      </w:r>
      <w:r>
        <w:rPr>
          <w:rFonts w:eastAsia="Times New Roman" w:cs="Times New Roman" w:ascii="Times New Roman" w:hAnsi="Times New Roman"/>
          <w:b/>
          <w:color w:val="00000A"/>
          <w:sz w:val="24"/>
          <w:szCs w:val="24"/>
          <w:u w:val="none"/>
          <w:lang w:eastAsia="ru-RU"/>
        </w:rPr>
        <w:t>6 месяцев</w:t>
      </w:r>
    </w:p>
    <w:p>
      <w:pPr>
        <w:pStyle w:val="Normal"/>
        <w:tabs>
          <w:tab w:val="left" w:pos="0" w:leader="none"/>
        </w:tabs>
        <w:autoSpaceDE w:val="false"/>
        <w:spacing w:lineRule="auto" w:line="240" w:before="0" w:after="0"/>
        <w:ind w:right="-1" w:firstLine="851"/>
        <w:jc w:val="both"/>
        <w:rPr>
          <w:rFonts w:ascii="Times New Roman" w:hAnsi="Times New Roman"/>
          <w:sz w:val="24"/>
          <w:szCs w:val="24"/>
        </w:rPr>
      </w:pPr>
      <w:r>
        <w:rPr>
          <w:rFonts w:eastAsia="Times New Roman" w:cs="Times New Roman" w:ascii="Times New Roman" w:hAnsi="Times New Roman"/>
          <w:b/>
          <w:bCs/>
          <w:color w:val="000000"/>
          <w:sz w:val="24"/>
          <w:szCs w:val="24"/>
          <w:lang w:eastAsia="ru-RU"/>
        </w:rPr>
        <w:t>Ознакомление с земельными участками на местности</w:t>
      </w:r>
      <w:r>
        <w:rPr>
          <w:rFonts w:eastAsia="Times New Roman" w:cs="Times New Roman" w:ascii="Times New Roman" w:hAnsi="Times New Roman"/>
          <w:b/>
          <w:bCs/>
          <w:sz w:val="24"/>
          <w:szCs w:val="24"/>
          <w:lang w:eastAsia="ru-RU"/>
        </w:rPr>
        <w:t xml:space="preserve"> состоится: </w:t>
      </w:r>
      <w:r>
        <w:rPr>
          <w:rFonts w:eastAsia="Times New Roman" w:cs="Times New Roman" w:ascii="Times New Roman" w:hAnsi="Times New Roman"/>
          <w:b w:val="false"/>
          <w:bCs w:val="false"/>
          <w:sz w:val="24"/>
          <w:szCs w:val="24"/>
          <w:lang w:eastAsia="ru-RU"/>
        </w:rPr>
        <w:t>1</w:t>
      </w:r>
      <w:r>
        <w:rPr>
          <w:rFonts w:eastAsia="Times New Roman" w:cs="Times New Roman" w:ascii="Times New Roman" w:hAnsi="Times New Roman"/>
          <w:b w:val="false"/>
          <w:bCs w:val="false"/>
          <w:sz w:val="24"/>
          <w:szCs w:val="24"/>
          <w:lang w:eastAsia="ru-RU"/>
        </w:rPr>
        <w:t>5</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val="false"/>
          <w:bCs w:val="false"/>
          <w:sz w:val="24"/>
          <w:szCs w:val="24"/>
          <w:lang w:eastAsia="ru-RU"/>
        </w:rPr>
        <w:t>декабря</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val="false"/>
          <w:bCs w:val="false"/>
          <w:sz w:val="24"/>
          <w:szCs w:val="24"/>
          <w:lang w:eastAsia="ru-RU"/>
        </w:rPr>
        <w:t>2022 года</w:t>
      </w:r>
      <w:r>
        <w:rPr>
          <w:rFonts w:eastAsia="Times New Roman" w:cs="Times New Roman" w:ascii="Times New Roman" w:hAnsi="Times New Roman"/>
          <w:b/>
          <w:bCs/>
          <w:sz w:val="24"/>
          <w:szCs w:val="24"/>
          <w:lang w:eastAsia="ru-RU"/>
        </w:rPr>
        <w:t xml:space="preserve">, в 10:00 местного времени: </w:t>
      </w:r>
      <w:r>
        <w:rPr>
          <w:rFonts w:eastAsia="Times New Roman" w:cs="Times New Roman" w:ascii="Times New Roman" w:hAnsi="Times New Roman"/>
          <w:b w:val="false"/>
          <w:bCs w:val="false"/>
          <w:sz w:val="24"/>
          <w:szCs w:val="24"/>
          <w:lang w:eastAsia="ru-RU"/>
        </w:rPr>
        <w:t xml:space="preserve">Для этого необходимо предварительно обратиться в Администрацию Усть-Абаканского поссовета </w:t>
      </w:r>
      <w:r>
        <w:rPr>
          <w:rFonts w:eastAsia="Times New Roman" w:cs="Times New Roman" w:ascii="Times New Roman" w:hAnsi="Times New Roman"/>
          <w:b w:val="false"/>
          <w:bCs w:val="false"/>
          <w:sz w:val="24"/>
          <w:szCs w:val="24"/>
          <w:lang w:eastAsia="ru-RU"/>
        </w:rPr>
        <w:t>Усть-Абаканского района Республики Хакасия</w:t>
      </w:r>
      <w:r>
        <w:rPr>
          <w:rFonts w:eastAsia="Times New Roman" w:cs="Times New Roman" w:ascii="Times New Roman" w:hAnsi="Times New Roman"/>
          <w:b w:val="false"/>
          <w:bCs w:val="false"/>
          <w:sz w:val="24"/>
          <w:szCs w:val="24"/>
          <w:lang w:eastAsia="ru-RU"/>
        </w:rPr>
        <w:t xml:space="preserve">: </w:t>
      </w:r>
      <w:r>
        <w:rPr>
          <w:rFonts w:eastAsia="Times New Roman" w:cs="Times New Roman" w:ascii="Times New Roman" w:hAnsi="Times New Roman"/>
          <w:b w:val="false"/>
          <w:bCs w:val="false"/>
          <w:sz w:val="24"/>
          <w:szCs w:val="24"/>
          <w:lang w:val="en-US" w:eastAsia="ru-RU"/>
        </w:rPr>
        <w:t>8(39032)</w:t>
      </w:r>
      <w:r>
        <w:rPr>
          <w:rFonts w:eastAsia="Times New Roman" w:cs="Times New Roman" w:ascii="Times New Roman" w:hAnsi="Times New Roman"/>
          <w:b w:val="false"/>
          <w:bCs w:val="false"/>
          <w:sz w:val="24"/>
          <w:szCs w:val="24"/>
          <w:lang w:eastAsia="ru-RU"/>
        </w:rPr>
        <w:t>2-20-76.</w:t>
      </w:r>
      <w:r>
        <w:rPr>
          <w:rFonts w:eastAsia="Times New Roman" w:cs="Times New Roman" w:ascii="Times New Roman" w:hAnsi="Times New Roman"/>
          <w:b w:val="false"/>
          <w:bCs w:val="false"/>
          <w:sz w:val="24"/>
          <w:szCs w:val="24"/>
          <w:lang w:eastAsia="ru-RU"/>
        </w:rPr>
        <w:t>Осмотр земельного участка осуществляется в присутствии представителя организатора аукциона, так же может, осуществляться претендентами самостоятельно в любое время с даты опубликования извещения о проведении аукциона.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Сроки приема заявок и адрес места приема заявок на участие в аукционе.</w:t>
      </w:r>
    </w:p>
    <w:p>
      <w:pPr>
        <w:pStyle w:val="Normal"/>
        <w:spacing w:lineRule="auto" w:line="240" w:before="0" w:after="0"/>
        <w:jc w:val="both"/>
        <w:rPr/>
      </w:pPr>
      <w:r>
        <w:rPr>
          <w:rFonts w:eastAsia="Times New Roman" w:cs="Times New Roman" w:ascii="Times New Roman" w:hAnsi="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«Поссфактум», </w:t>
      </w:r>
      <w:r>
        <w:rPr>
          <w:rFonts w:eastAsia="Times New Roman" w:cs="Times New Roman" w:ascii="Times New Roman" w:hAnsi="Times New Roman"/>
          <w:bCs/>
          <w:sz w:val="24"/>
          <w:szCs w:val="24"/>
          <w:u w:val="single"/>
          <w:lang w:eastAsia="ru-RU"/>
        </w:rPr>
        <w:t>в информационно-телекоммуникационной сети «Интернет»:</w:t>
      </w:r>
      <w:r>
        <w:rPr>
          <w:rFonts w:eastAsia="Times New Roman" w:cs="Times New Roman" w:ascii="Times New Roman" w:hAnsi="Times New Roman"/>
          <w:bCs/>
          <w:color w:val="000000"/>
          <w:sz w:val="24"/>
          <w:szCs w:val="24"/>
          <w:u w:val="single"/>
          <w:lang w:eastAsia="ru-RU"/>
        </w:rPr>
        <w:t xml:space="preserve"> </w:t>
      </w:r>
      <w:hyperlink r:id="rId3">
        <w:r>
          <w:rPr>
            <w:rStyle w:val="Style17"/>
            <w:rFonts w:eastAsia="Times New Roman" w:cs="Times New Roman" w:ascii="Times New Roman" w:hAnsi="Times New Roman"/>
            <w:bCs/>
            <w:color w:val="000000"/>
            <w:sz w:val="24"/>
            <w:szCs w:val="24"/>
            <w:u w:val="single"/>
            <w:lang w:val="en-US" w:eastAsia="ru-RU"/>
          </w:rPr>
          <w:t>www.torgi.ru</w:t>
        </w:r>
      </w:hyperlink>
      <w:r>
        <w:rPr>
          <w:rFonts w:eastAsia="Times New Roman" w:cs="Times New Roman" w:ascii="Times New Roman" w:hAnsi="Times New Roman"/>
          <w:bCs/>
          <w:color w:val="000000"/>
          <w:sz w:val="24"/>
          <w:szCs w:val="24"/>
          <w:u w:val="single"/>
          <w:lang w:val="en-US" w:eastAsia="ru-RU"/>
        </w:rPr>
        <w:t>,</w:t>
      </w:r>
      <w:r>
        <w:rPr>
          <w:rFonts w:eastAsia="Times New Roman" w:cs="Times New Roman" w:ascii="Times New Roman" w:hAnsi="Times New Roman"/>
          <w:bCs/>
          <w:sz w:val="24"/>
          <w:szCs w:val="24"/>
          <w:u w:val="single"/>
          <w:lang w:val="en-US" w:eastAsia="ru-RU"/>
        </w:rPr>
        <w:t xml:space="preserve"> </w:t>
      </w:r>
      <w:r>
        <w:rPr>
          <w:rFonts w:eastAsia="Times New Roman" w:cs="Times New Roman" w:ascii="Times New Roman" w:hAnsi="Times New Roman"/>
          <w:bCs/>
          <w:sz w:val="24"/>
          <w:szCs w:val="24"/>
          <w:u w:val="single"/>
          <w:lang w:val="en-US" w:eastAsia="ru-RU"/>
        </w:rPr>
        <w:t>ust-abakan.su</w:t>
      </w:r>
      <w:r>
        <w:rPr>
          <w:rFonts w:eastAsia="Times New Roman" w:cs="Times New Roman" w:ascii="Times New Roman" w:hAnsi="Times New Roman"/>
          <w:bCs/>
          <w:sz w:val="24"/>
          <w:szCs w:val="24"/>
          <w:u w:val="single"/>
          <w:lang w:eastAsia="ru-RU"/>
        </w:rPr>
        <w:t xml:space="preserve"> и заканчивается </w:t>
      </w:r>
      <w:r>
        <w:rPr>
          <w:rFonts w:eastAsia="Times New Roman" w:cs="Times New Roman" w:ascii="Times New Roman" w:hAnsi="Times New Roman"/>
          <w:bCs/>
          <w:sz w:val="24"/>
          <w:szCs w:val="24"/>
          <w:u w:val="single"/>
          <w:lang w:eastAsia="ru-RU"/>
        </w:rPr>
        <w:t>19</w:t>
      </w:r>
      <w:r>
        <w:rPr>
          <w:rFonts w:eastAsia="Times New Roman" w:cs="Times New Roman" w:ascii="Times New Roman" w:hAnsi="Times New Roman"/>
          <w:bCs/>
          <w:sz w:val="24"/>
          <w:szCs w:val="24"/>
          <w:u w:val="single"/>
          <w:lang w:eastAsia="ru-RU"/>
        </w:rPr>
        <w:t xml:space="preserve"> </w:t>
      </w:r>
      <w:r>
        <w:rPr>
          <w:rFonts w:eastAsia="Times New Roman" w:cs="Times New Roman" w:ascii="Times New Roman" w:hAnsi="Times New Roman"/>
          <w:bCs/>
          <w:sz w:val="24"/>
          <w:szCs w:val="24"/>
          <w:u w:val="single"/>
          <w:lang w:eastAsia="ru-RU"/>
        </w:rPr>
        <w:t>декабря</w:t>
      </w:r>
      <w:r>
        <w:rPr>
          <w:rFonts w:eastAsia="Times New Roman" w:cs="Times New Roman" w:ascii="Times New Roman" w:hAnsi="Times New Roman"/>
          <w:bCs/>
          <w:sz w:val="24"/>
          <w:szCs w:val="24"/>
          <w:u w:val="single"/>
          <w:lang w:eastAsia="ru-RU"/>
        </w:rPr>
        <w:t xml:space="preserve"> 2022 года</w:t>
      </w:r>
      <w:r>
        <w:rPr>
          <w:rFonts w:eastAsia="Times New Roman" w:cs="Times New Roman" w:ascii="Times New Roman" w:hAnsi="Times New Roman"/>
          <w:sz w:val="24"/>
          <w:szCs w:val="24"/>
          <w:u w:val="single"/>
          <w:lang w:eastAsia="ru-RU"/>
        </w:rPr>
        <w:t xml:space="preserve">, </w:t>
      </w:r>
      <w:r>
        <w:rPr>
          <w:rFonts w:eastAsia="Times New Roman" w:cs="Times New Roman" w:ascii="Times New Roman" w:hAnsi="Times New Roman"/>
          <w:bCs/>
          <w:sz w:val="24"/>
          <w:szCs w:val="24"/>
          <w:u w:val="single"/>
          <w:lang w:eastAsia="ru-RU"/>
        </w:rPr>
        <w:t>в 10:00 местного времени</w:t>
      </w:r>
      <w:r>
        <w:rPr>
          <w:rFonts w:eastAsia="Times New Roman" w:cs="Times New Roman" w:ascii="Times New Roman" w:hAnsi="Times New Roman"/>
          <w:sz w:val="24"/>
          <w:szCs w:val="24"/>
          <w:u w:val="single"/>
          <w:lang w:eastAsia="ru-RU"/>
        </w:rPr>
        <w:t xml:space="preserve">.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Прием заявок на участие в аукционе  осуществляется по адресу: р.п. Усть-Абакан, ул. К. Маркса, 9, в рабочие дни с 8.00 до 17.00 (обед с 12:00 до 13:00) местного времени. Там же можно ознакомиться с копиями пакетов документов по лотам. Телефон для справок: </w:t>
      </w:r>
      <w:r>
        <w:rPr>
          <w:rFonts w:eastAsia="Times New Roman" w:cs="Times New Roman" w:ascii="Times New Roman" w:hAnsi="Times New Roman"/>
          <w:sz w:val="24"/>
          <w:szCs w:val="24"/>
          <w:lang w:val="en-US" w:eastAsia="ru-RU"/>
        </w:rPr>
        <w:t>8(39032)</w:t>
      </w:r>
      <w:r>
        <w:rPr>
          <w:rFonts w:eastAsia="Times New Roman" w:cs="Times New Roman" w:ascii="Times New Roman" w:hAnsi="Times New Roman"/>
          <w:sz w:val="24"/>
          <w:szCs w:val="24"/>
          <w:lang w:eastAsia="ru-RU"/>
        </w:rPr>
        <w:t>2-20-76.</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Размер задатка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для лота  № 1</w:t>
      </w:r>
      <w:r>
        <w:rPr>
          <w:rFonts w:eastAsia="Times New Roman" w:cs="Times New Roman" w:ascii="Times New Roman" w:hAnsi="Times New Roman"/>
          <w:b/>
          <w:sz w:val="24"/>
          <w:szCs w:val="24"/>
          <w:lang w:eastAsia="ru-RU"/>
        </w:rPr>
        <w:t xml:space="preserve"> – </w:t>
      </w:r>
      <w:r>
        <w:rPr>
          <w:rFonts w:eastAsia="Times New Roman" w:cs="Times New Roman" w:ascii="Times New Roman" w:hAnsi="Times New Roman"/>
          <w:b/>
          <w:sz w:val="24"/>
          <w:szCs w:val="24"/>
          <w:lang w:eastAsia="ru-RU"/>
        </w:rPr>
        <w:t>549607</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w:t>
      </w:r>
      <w:r>
        <w:rPr>
          <w:rFonts w:eastAsia="Times New Roman" w:cs="Times New Roman" w:ascii="Times New Roman" w:hAnsi="Times New Roman"/>
          <w:b/>
          <w:sz w:val="24"/>
          <w:szCs w:val="24"/>
          <w:lang w:eastAsia="ru-RU"/>
        </w:rPr>
        <w:t>пятьсот сорок девять тысяч шестьсот семь рублей</w:t>
      </w:r>
      <w:r>
        <w:rPr>
          <w:rFonts w:eastAsia="Times New Roman" w:cs="Times New Roman" w:ascii="Times New Roman" w:hAnsi="Times New Roman"/>
          <w:b/>
          <w:sz w:val="24"/>
          <w:szCs w:val="24"/>
          <w:lang w:eastAsia="ru-RU"/>
        </w:rPr>
        <w:t>);</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 xml:space="preserve">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для лота  № 2 – </w:t>
      </w:r>
      <w:r>
        <w:rPr>
          <w:rFonts w:eastAsia="Times New Roman" w:cs="Times New Roman" w:ascii="Times New Roman" w:hAnsi="Times New Roman"/>
          <w:b/>
          <w:bCs/>
          <w:sz w:val="24"/>
          <w:szCs w:val="24"/>
          <w:lang w:eastAsia="ru-RU"/>
        </w:rPr>
        <w:t>141660</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сто сорок одна тысяча шестьсот шестьдесят рублей</w:t>
      </w:r>
      <w:r>
        <w:rPr>
          <w:rFonts w:eastAsia="Times New Roman" w:cs="Times New Roman" w:ascii="Times New Roman" w:hAnsi="Times New Roman"/>
          <w:b/>
          <w:sz w:val="24"/>
          <w:szCs w:val="24"/>
          <w:lang w:eastAsia="ru-RU"/>
        </w:rPr>
        <w:t>);</w:t>
      </w:r>
      <w:bookmarkStart w:id="0" w:name="_GoBack"/>
      <w:bookmarkEnd w:id="0"/>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для лота  № </w:t>
      </w:r>
      <w:r>
        <w:rPr>
          <w:rFonts w:eastAsia="Times New Roman" w:cs="Times New Roman" w:ascii="Times New Roman" w:hAnsi="Times New Roman"/>
          <w:sz w:val="24"/>
          <w:szCs w:val="24"/>
          <w:lang w:eastAsia="ru-RU"/>
        </w:rPr>
        <w:t>3</w:t>
      </w:r>
      <w:r>
        <w:rPr>
          <w:rFonts w:eastAsia="Times New Roman" w:cs="Times New Roman" w:ascii="Times New Roman" w:hAnsi="Times New Roman"/>
          <w:sz w:val="24"/>
          <w:szCs w:val="24"/>
          <w:lang w:eastAsia="ru-RU"/>
        </w:rPr>
        <w:t xml:space="preserve"> – </w:t>
      </w:r>
      <w:r>
        <w:rPr>
          <w:rFonts w:eastAsia="Times New Roman" w:cs="Times New Roman" w:ascii="Times New Roman" w:hAnsi="Times New Roman"/>
          <w:b/>
          <w:bCs/>
          <w:sz w:val="24"/>
          <w:szCs w:val="24"/>
          <w:lang w:eastAsia="ru-RU"/>
        </w:rPr>
        <w:t>141660</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sz w:val="24"/>
          <w:szCs w:val="24"/>
          <w:lang w:eastAsia="ru-RU"/>
        </w:rPr>
        <w:t>(</w:t>
      </w:r>
      <w:r>
        <w:rPr>
          <w:rFonts w:eastAsia="Times New Roman" w:cs="Times New Roman" w:ascii="Times New Roman" w:hAnsi="Times New Roman"/>
          <w:b/>
          <w:sz w:val="24"/>
          <w:szCs w:val="24"/>
          <w:lang w:eastAsia="ru-RU"/>
        </w:rPr>
        <w:t>сто сорок одна тысяча шестьсот шестьдесят рублей</w:t>
      </w:r>
      <w:r>
        <w:rPr>
          <w:rFonts w:eastAsia="Times New Roman" w:cs="Times New Roman" w:ascii="Times New Roman" w:hAnsi="Times New Roman"/>
          <w:b/>
          <w:sz w:val="24"/>
          <w:szCs w:val="24"/>
          <w:lang w:eastAsia="ru-RU"/>
        </w:rPr>
        <w:t>)</w:t>
      </w:r>
      <w:bookmarkStart w:id="1" w:name="_GoBack1"/>
      <w:bookmarkEnd w:id="1"/>
      <w:r>
        <w:rPr>
          <w:rFonts w:eastAsia="Times New Roman" w:cs="Times New Roman" w:ascii="Times New Roman" w:hAnsi="Times New Roman"/>
          <w:b/>
          <w:sz w:val="24"/>
          <w:szCs w:val="24"/>
          <w:lang w:eastAsia="ru-RU"/>
        </w:rPr>
        <w:t>.</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Порядок приема заявок:</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Для участия в аукционе заявители предоставляют следующие  документы:</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iCs/>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к извещению № </w:t>
      </w:r>
      <w:r>
        <w:rPr>
          <w:rFonts w:eastAsia="Times New Roman" w:cs="Times New Roman" w:ascii="Times New Roman" w:hAnsi="Times New Roman"/>
          <w:iCs/>
          <w:sz w:val="24"/>
          <w:szCs w:val="24"/>
          <w:lang w:eastAsia="ru-RU"/>
        </w:rPr>
        <w:t>4</w:t>
      </w:r>
      <w:r>
        <w:rPr>
          <w:rFonts w:eastAsia="Times New Roman" w:cs="Times New Roman" w:ascii="Times New Roman" w:hAnsi="Times New Roman"/>
          <w:iCs/>
          <w:sz w:val="24"/>
          <w:szCs w:val="24"/>
          <w:lang w:eastAsia="ru-RU"/>
        </w:rPr>
        <w:t>);</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iCs/>
          <w:sz w:val="24"/>
          <w:szCs w:val="24"/>
          <w:lang w:eastAsia="ru-RU"/>
        </w:rPr>
        <w:t>2)  копии документов, удостоверяющих личность заявителя (для граждан);</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iCs/>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iCs/>
          <w:sz w:val="24"/>
          <w:szCs w:val="24"/>
          <w:lang w:eastAsia="ru-RU"/>
        </w:rPr>
        <w:t>4) документы, подтверждающие внесение задатка.</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iCs/>
          <w:sz w:val="24"/>
          <w:szCs w:val="24"/>
          <w:lang w:eastAsia="ru-RU"/>
        </w:rPr>
        <w:t>Представление документов, подтверждающих внесение задатка, признается заключением соглашения о задатке.</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Если заявка с документами подается представителем претендента, то он должен иметь соответствующую доверенность и предъявить документ, удостоверяющий его личность.</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pPr>
        <w:pStyle w:val="Normal"/>
        <w:numPr>
          <w:ilvl w:val="0"/>
          <w:numId w:val="0"/>
        </w:numPr>
        <w:spacing w:lineRule="auto" w:line="240" w:before="0" w:after="0"/>
        <w:jc w:val="both"/>
        <w:outlineLvl w:val="1"/>
        <w:rPr>
          <w:rFonts w:ascii="Times New Roman" w:hAnsi="Times New Roman"/>
          <w:sz w:val="24"/>
          <w:szCs w:val="24"/>
        </w:rPr>
      </w:pPr>
      <w:r>
        <w:rPr>
          <w:rFonts w:eastAsia="Times New Roman" w:cs="Times New Roman" w:ascii="Times New Roman" w:hAnsi="Times New Roman"/>
          <w:sz w:val="24"/>
          <w:szCs w:val="24"/>
          <w:lang w:eastAsia="ru-RU"/>
        </w:rPr>
        <w:t>Заявка составляется в 2 экземплярах, один из которых остается у организатора аукциона, другой - у заявителя.</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Один заявитель вправе подать только одну заявку на участие в аукционе.</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sz w:val="24"/>
          <w:szCs w:val="24"/>
          <w:lang w:eastAsia="ru-RU"/>
        </w:rPr>
        <w:t>Порядок внесения задатка участниками аукциона:</w:t>
      </w:r>
    </w:p>
    <w:p>
      <w:pPr>
        <w:pStyle w:val="Normal"/>
        <w:widowControl/>
        <w:spacing w:lineRule="auto" w:line="240"/>
        <w:ind w:left="0" w:right="283" w:hanging="0"/>
        <w:jc w:val="both"/>
        <w:rPr>
          <w:rFonts w:ascii="Times New Roman" w:hAnsi="Times New Roman"/>
          <w:sz w:val="24"/>
          <w:szCs w:val="24"/>
        </w:rPr>
      </w:pPr>
      <w:r>
        <w:rPr>
          <w:rFonts w:cs="Times New Roman" w:ascii="Times New Roman" w:hAnsi="Times New Roman"/>
          <w:bCs/>
          <w:sz w:val="24"/>
          <w:szCs w:val="24"/>
        </w:rPr>
        <w:t xml:space="preserve">Для участия в аукционе заявитель </w:t>
      </w:r>
      <w:r>
        <w:rPr>
          <w:rFonts w:cs="Times New Roman" w:ascii="Times New Roman" w:hAnsi="Times New Roman"/>
          <w:sz w:val="24"/>
          <w:szCs w:val="24"/>
        </w:rPr>
        <w:t xml:space="preserve">вносит организатору аукциона задаток </w:t>
      </w:r>
      <w:r>
        <w:rPr>
          <w:rFonts w:cs="Times New Roman" w:ascii="Times New Roman" w:hAnsi="Times New Roman"/>
          <w:bCs/>
          <w:sz w:val="24"/>
          <w:szCs w:val="24"/>
        </w:rPr>
        <w:t xml:space="preserve">в размере, указанном в </w:t>
      </w:r>
      <w:r>
        <w:rPr>
          <w:rFonts w:cs="Times New Roman" w:ascii="Times New Roman" w:hAnsi="Times New Roman"/>
          <w:bCs/>
          <w:sz w:val="24"/>
          <w:szCs w:val="24"/>
        </w:rPr>
        <w:t>извещении соответствующего лота</w:t>
      </w:r>
      <w:r>
        <w:rPr>
          <w:rFonts w:cs="Times New Roman" w:ascii="Times New Roman" w:hAnsi="Times New Roman"/>
          <w:bCs/>
          <w:sz w:val="24"/>
          <w:szCs w:val="24"/>
        </w:rPr>
        <w:t>, по следующим реквизитам</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Получатель: УФК по Республике Хакасия, г. Абакан (Администрация Усть-Абаканского поссовета л/сч 05803000820) ИНН/КПП 1910009938/191001001, рас счет 03232643956301518000, банковский к/р 40102810845370000082,  Отделение – НБ Республика Хакасия//УФК по Республике Хакасия, г. Абакан, БИК  019514901. </w:t>
      </w:r>
      <w:r>
        <w:rPr>
          <w:rFonts w:eastAsia="Times New Roman" w:cs="Times New Roman" w:ascii="Times New Roman" w:hAnsi="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rFonts w:eastAsia="Times New Roman" w:cs="Times New Roman" w:ascii="Times New Roman" w:hAnsi="Times New Roman"/>
          <w:bCs/>
          <w:sz w:val="24"/>
          <w:szCs w:val="24"/>
          <w:lang w:eastAsia="ru-RU"/>
        </w:rPr>
        <w:t xml:space="preserve"> Республике Хакасия, сформированная</w:t>
      </w:r>
      <w:r>
        <w:rPr>
          <w:rFonts w:eastAsia="Times New Roman" w:cs="Times New Roman" w:ascii="Times New Roman" w:hAnsi="Times New Roman"/>
          <w:sz w:val="24"/>
          <w:szCs w:val="24"/>
          <w:lang w:eastAsia="ru-RU"/>
        </w:rPr>
        <w:t xml:space="preserve"> на дату рассмотрения заявок на участие в аукционе.</w:t>
      </w:r>
    </w:p>
    <w:p>
      <w:pPr>
        <w:pStyle w:val="Normal"/>
        <w:tabs>
          <w:tab w:val="left" w:pos="3030" w:leader="none"/>
        </w:tabs>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Порядок возврата задатка:</w:t>
      </w:r>
    </w:p>
    <w:p>
      <w:pPr>
        <w:pStyle w:val="Normal"/>
        <w:numPr>
          <w:ilvl w:val="0"/>
          <w:numId w:val="0"/>
        </w:numPr>
        <w:spacing w:lineRule="auto" w:line="240" w:before="0" w:after="0"/>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заявителю, не допущенному к участию в аукционе, внесенный им задаток возвращается в течении трех рабочих дней со дня оформления протокола приема на участие в аукционе.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участникам аукциона, не признанным победителями, внесенные ими задатки возвращается в течение трех рабочих дней со дня подписания протокола о результатах аукциона.  </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задаток, внесенный лицом, признанным победителем аукциона, засчитывается в счет арендной платы за земельный участок.</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задаток, внесенный лицом, признанным победителем аукциона, не заключившим договор аренды вследствие уклонения от заключения договора, не возвращаются.</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задаток, внесенный лицом, признанным единственным участником аукциона, единственным участником, принявшим участие в аукционе, засчитывается в счет арендной платы за земельный участок. Задатки, внесенные этими лицами, не заключившими договора аренды вследствие уклонения от заключения указанных договоров, не возвращаются.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заявителю отозвавшему принятую организатором аукциона заявку на участие в аукционе до дня окончания срока приема заявок, организатор аукциона возвращает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в случае отказа от проведения торгов организатор аукциона </w:t>
      </w:r>
      <w:r>
        <w:rPr>
          <w:rFonts w:eastAsia="Times New Roman" w:cs="Times New Roman" w:ascii="Times New Roman" w:hAnsi="Times New Roman"/>
          <w:sz w:val="24"/>
          <w:szCs w:val="24"/>
          <w:lang w:eastAsia="ru-RU"/>
        </w:rPr>
        <w:t>в течение трех дней со дня принятия решения об отказе в проведении аукциона</w:t>
      </w:r>
      <w:r>
        <w:rPr>
          <w:rFonts w:eastAsia="Times New Roman" w:cs="Times New Roman" w:ascii="Times New Roman" w:hAnsi="Times New Roman"/>
          <w:bCs/>
          <w:sz w:val="24"/>
          <w:szCs w:val="24"/>
          <w:lang w:eastAsia="ru-RU"/>
        </w:rPr>
        <w:t xml:space="preserve"> возвращает участникам аукциона внесенные задатки. </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Ознакомиться с аукционной документацией можно с момента начала приема заявок по адресу: Республика Хакасия, </w:t>
      </w:r>
      <w:r>
        <w:rPr>
          <w:rFonts w:eastAsia="Times New Roman" w:cs="Times New Roman" w:ascii="Times New Roman" w:hAnsi="Times New Roman"/>
          <w:sz w:val="24"/>
          <w:szCs w:val="24"/>
          <w:lang w:eastAsia="ru-RU"/>
        </w:rPr>
        <w:t xml:space="preserve">Усть-Абаканский район, Усть-Абаканский поссовет, рп. Усть-Абакан, ул. К. Маркса, д. 9 </w:t>
      </w:r>
      <w:r>
        <w:rPr>
          <w:rFonts w:eastAsia="Times New Roman" w:cs="Times New Roman" w:ascii="Times New Roman" w:hAnsi="Times New Roman"/>
          <w:sz w:val="24"/>
          <w:szCs w:val="24"/>
          <w:lang w:eastAsia="ru-RU"/>
        </w:rPr>
        <w:t xml:space="preserve"> Контактный телефон 8(3903</w:t>
      </w:r>
      <w:r>
        <w:rPr>
          <w:rFonts w:eastAsia="Times New Roman" w:cs="Times New Roman" w:ascii="Times New Roman" w:hAnsi="Times New Roman"/>
          <w:sz w:val="24"/>
          <w:szCs w:val="24"/>
          <w:lang w:eastAsia="ru-RU"/>
        </w:rPr>
        <w:t>2</w:t>
      </w:r>
      <w:r>
        <w:rPr>
          <w:rFonts w:eastAsia="Times New Roman" w:cs="Times New Roman" w:ascii="Times New Roman" w:hAnsi="Times New Roman"/>
          <w:sz w:val="24"/>
          <w:szCs w:val="24"/>
          <w:lang w:eastAsia="ru-RU"/>
        </w:rPr>
        <w:t>)2</w:t>
      </w:r>
      <w:r>
        <w:rPr>
          <w:rFonts w:eastAsia="Times New Roman" w:cs="Times New Roman" w:ascii="Times New Roman" w:hAnsi="Times New Roman"/>
          <w:sz w:val="24"/>
          <w:szCs w:val="24"/>
          <w:lang w:eastAsia="ru-RU"/>
        </w:rPr>
        <w:t>2076</w:t>
      </w: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Документы и информация, предоставляемые организатором аукциона</w:t>
      </w:r>
      <w:r>
        <w:rPr>
          <w:rFonts w:eastAsia="Times New Roman" w:cs="Times New Roman" w:ascii="Times New Roman" w:hAnsi="Times New Roman"/>
          <w:sz w:val="24"/>
          <w:szCs w:val="24"/>
          <w:lang w:eastAsia="ru-RU"/>
        </w:rPr>
        <w:t>:</w:t>
      </w:r>
    </w:p>
    <w:p>
      <w:pPr>
        <w:pStyle w:val="Normal"/>
        <w:numPr>
          <w:ilvl w:val="0"/>
          <w:numId w:val="0"/>
        </w:numPr>
        <w:tabs>
          <w:tab w:val="left" w:pos="0" w:leader="none"/>
        </w:tabs>
        <w:spacing w:lineRule="auto" w:line="240" w:before="0" w:after="0"/>
        <w:ind w:left="1065"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eastAsia="ru-RU"/>
        </w:rPr>
        <w:t xml:space="preserve"> выписка из единого государственного реестра недвижимости об основных характеристиках и зарегистрированных прав на объект недвижимости;</w:t>
      </w:r>
    </w:p>
    <w:p>
      <w:pPr>
        <w:pStyle w:val="Normal"/>
        <w:numPr>
          <w:ilvl w:val="0"/>
          <w:numId w:val="0"/>
        </w:numPr>
        <w:tabs>
          <w:tab w:val="left" w:pos="0" w:leader="none"/>
        </w:tabs>
        <w:spacing w:lineRule="auto" w:line="240" w:before="0" w:after="0"/>
        <w:ind w:left="1065" w:hanging="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2) </w:t>
      </w:r>
      <w:r>
        <w:rPr>
          <w:rFonts w:eastAsia="Times New Roman" w:cs="Times New Roman" w:ascii="Times New Roman" w:hAnsi="Times New Roman"/>
          <w:sz w:val="24"/>
          <w:szCs w:val="24"/>
          <w:lang w:eastAsia="ru-RU"/>
        </w:rPr>
        <w:t xml:space="preserve">информация о технических условиях на подключение к сетям инженерно-технического обеспечения (предварительные технические условия к сетям холодного водоснабжения и водоотведения, выданные </w:t>
      </w:r>
      <w:r>
        <w:rPr>
          <w:rFonts w:eastAsia="Times New Roman" w:cs="Times New Roman" w:ascii="Times New Roman" w:hAnsi="Times New Roman"/>
          <w:sz w:val="24"/>
          <w:szCs w:val="24"/>
          <w:lang w:eastAsia="ru-RU"/>
        </w:rPr>
        <w:t>МУП</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ТеплоВодоРесурс»,</w:t>
      </w:r>
      <w:r>
        <w:rPr>
          <w:rFonts w:eastAsia="Times New Roman" w:cs="Times New Roman" w:ascii="Times New Roman" w:hAnsi="Times New Roman"/>
          <w:sz w:val="24"/>
          <w:szCs w:val="24"/>
          <w:lang w:eastAsia="ru-RU"/>
        </w:rPr>
        <w:t xml:space="preserve"> информация о технических условиях на подключение к сетям теплоснабжения, выданные </w:t>
      </w:r>
      <w:r>
        <w:rPr>
          <w:rFonts w:eastAsia="Times New Roman" w:cs="Times New Roman" w:ascii="Times New Roman" w:hAnsi="Times New Roman"/>
          <w:sz w:val="24"/>
          <w:szCs w:val="24"/>
          <w:lang w:eastAsia="ru-RU"/>
        </w:rPr>
        <w:t>АО  Абаканская ТЭЦ»</w:t>
      </w:r>
      <w:r>
        <w:rPr>
          <w:rFonts w:eastAsia="Times New Roman" w:cs="Times New Roman" w:ascii="Times New Roman" w:hAnsi="Times New Roman"/>
          <w:sz w:val="24"/>
          <w:szCs w:val="24"/>
          <w:lang w:eastAsia="ru-RU"/>
        </w:rPr>
        <w:t>).</w:t>
      </w:r>
    </w:p>
    <w:p>
      <w:pPr>
        <w:pStyle w:val="Normal"/>
        <w:numPr>
          <w:ilvl w:val="0"/>
          <w:numId w:val="0"/>
        </w:numPr>
        <w:tabs>
          <w:tab w:val="left" w:pos="0" w:leader="none"/>
        </w:tabs>
        <w:spacing w:lineRule="auto" w:line="240" w:before="0" w:after="0"/>
        <w:ind w:left="106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3) </w:t>
      </w:r>
      <w:r>
        <w:rPr>
          <w:rFonts w:eastAsia="Times New Roman" w:cs="Times New Roman" w:ascii="Times New Roman" w:hAnsi="Times New Roman"/>
          <w:sz w:val="24"/>
          <w:szCs w:val="24"/>
          <w:lang w:eastAsia="ru-RU"/>
        </w:rPr>
        <w:t>проект договора аренды на земельный участок;</w:t>
      </w:r>
    </w:p>
    <w:p>
      <w:pPr>
        <w:pStyle w:val="Normal"/>
        <w:numPr>
          <w:ilvl w:val="0"/>
          <w:numId w:val="0"/>
        </w:numPr>
        <w:tabs>
          <w:tab w:val="left" w:pos="0" w:leader="none"/>
        </w:tabs>
        <w:spacing w:lineRule="auto" w:line="240" w:before="0" w:after="0"/>
        <w:ind w:left="106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4) </w:t>
      </w:r>
      <w:r>
        <w:rPr>
          <w:rFonts w:eastAsia="Times New Roman" w:cs="Times New Roman" w:ascii="Times New Roman" w:hAnsi="Times New Roman"/>
          <w:sz w:val="24"/>
          <w:szCs w:val="24"/>
          <w:lang w:eastAsia="ru-RU"/>
        </w:rPr>
        <w:t>форма заявки на участие в аукционе.</w:t>
      </w:r>
    </w:p>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b/>
          <w:bCs/>
          <w:i/>
          <w:sz w:val="24"/>
          <w:szCs w:val="24"/>
          <w:lang w:eastAsia="ru-RU"/>
        </w:rPr>
        <w:t>Заседание комиссии по определению участников аукциона</w:t>
      </w:r>
      <w:r>
        <w:rPr>
          <w:rFonts w:eastAsia="Times New Roman" w:cs="Times New Roman" w:ascii="Times New Roman" w:hAnsi="Times New Roman"/>
          <w:b/>
          <w:bCs/>
          <w:sz w:val="24"/>
          <w:szCs w:val="24"/>
          <w:lang w:eastAsia="ru-RU"/>
        </w:rPr>
        <w:t xml:space="preserve"> (признание заявителей участниками аукционов или отказ в допуске заявителей к участию в аукционах) состоится </w:t>
      </w:r>
      <w:r>
        <w:rPr>
          <w:rFonts w:eastAsia="Times New Roman" w:cs="Times New Roman" w:ascii="Times New Roman" w:hAnsi="Times New Roman"/>
          <w:b/>
          <w:bCs/>
          <w:sz w:val="24"/>
          <w:szCs w:val="24"/>
          <w:lang w:eastAsia="ru-RU"/>
        </w:rPr>
        <w:t>20</w:t>
      </w:r>
      <w:r>
        <w:rPr>
          <w:rFonts w:eastAsia="Times New Roman" w:cs="Times New Roman" w:ascii="Times New Roman" w:hAnsi="Times New Roman"/>
          <w:b/>
          <w:bCs/>
          <w:sz w:val="24"/>
          <w:szCs w:val="24"/>
          <w:lang w:eastAsia="ru-RU"/>
        </w:rPr>
        <w:t>.1</w:t>
      </w:r>
      <w:r>
        <w:rPr>
          <w:rFonts w:eastAsia="Times New Roman" w:cs="Times New Roman" w:ascii="Times New Roman" w:hAnsi="Times New Roman"/>
          <w:b/>
          <w:bCs/>
          <w:sz w:val="24"/>
          <w:szCs w:val="24"/>
          <w:lang w:eastAsia="ru-RU"/>
        </w:rPr>
        <w:t>2</w:t>
      </w:r>
      <w:r>
        <w:rPr>
          <w:rFonts w:eastAsia="Times New Roman" w:cs="Times New Roman" w:ascii="Times New Roman" w:hAnsi="Times New Roman"/>
          <w:b/>
          <w:bCs/>
          <w:sz w:val="24"/>
          <w:szCs w:val="24"/>
          <w:lang w:eastAsia="ru-RU"/>
        </w:rPr>
        <w:t xml:space="preserve">.2022 года в 10 часов </w:t>
      </w:r>
      <w:r>
        <w:rPr>
          <w:rFonts w:eastAsia="Times New Roman" w:cs="Times New Roman" w:ascii="Times New Roman" w:hAnsi="Times New Roman"/>
          <w:b/>
          <w:bCs/>
          <w:sz w:val="24"/>
          <w:szCs w:val="24"/>
          <w:lang w:eastAsia="ru-RU"/>
        </w:rPr>
        <w:t>0</w:t>
      </w:r>
      <w:r>
        <w:rPr>
          <w:rFonts w:eastAsia="Times New Roman" w:cs="Times New Roman" w:ascii="Times New Roman" w:hAnsi="Times New Roman"/>
          <w:b/>
          <w:bCs/>
          <w:sz w:val="24"/>
          <w:szCs w:val="24"/>
          <w:lang w:eastAsia="ru-RU"/>
        </w:rPr>
        <w:t xml:space="preserve">0 минут по адресу: Республика Хакасия, </w:t>
      </w:r>
      <w:r>
        <w:rPr>
          <w:rFonts w:eastAsia="Times New Roman" w:cs="Times New Roman" w:ascii="Times New Roman" w:hAnsi="Times New Roman"/>
          <w:b/>
          <w:bCs/>
          <w:sz w:val="24"/>
          <w:szCs w:val="24"/>
          <w:lang w:eastAsia="ru-RU"/>
        </w:rPr>
        <w:t>Усть-Абаканский район, р.п. Усть-Абакан, ул. К. Маркса, 9.</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участию в аукционе допускаются заявители, своевременно подавшие заявку, предоставившие документы в соответствии с перечнем и обеспечившие поступление задатка на лицевой счет организатора торгов до дня рассмотрения заявок. </w:t>
      </w:r>
    </w:p>
    <w:p>
      <w:pPr>
        <w:pStyle w:val="Normal"/>
        <w:numPr>
          <w:ilvl w:val="0"/>
          <w:numId w:val="0"/>
        </w:numPr>
        <w:spacing w:lineRule="auto" w:line="240" w:before="0" w:after="0"/>
        <w:jc w:val="both"/>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Заявитель не допускается к участию в аукционе по следующим основаниям: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непоступление задатка на дату рассмотрения заявок на участие в аукционе;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b/>
          <w:sz w:val="24"/>
          <w:szCs w:val="24"/>
          <w:lang w:eastAsia="ru-RU"/>
        </w:rPr>
        <w:t xml:space="preserve">Порядок проведения аукциона: </w:t>
      </w:r>
    </w:p>
    <w:p>
      <w:pPr>
        <w:pStyle w:val="Normal"/>
        <w:widowControl w:val="false"/>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Аукцион проводится в указанном в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pPr>
        <w:pStyle w:val="Normal"/>
        <w:widowControl w:val="false"/>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Перед началом аукциона проводится регистрация участников аукциона, при этом участникам аукциона выдаются пронумерованные таблички, в соответствии с их порядковым номером в протоколе рассмотрения заявок на участие в аукционе.</w:t>
      </w:r>
    </w:p>
    <w:p>
      <w:pPr>
        <w:pStyle w:val="Normal"/>
        <w:widowControl w:val="false"/>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Аукцион ведет аукционист, в присутствии</w:t>
      </w:r>
      <w:r>
        <w:rPr>
          <w:rFonts w:eastAsia="Times New Roman" w:cs="Times New Roman" w:ascii="Times New Roman" w:hAnsi="Times New Roman"/>
          <w:bCs/>
          <w:sz w:val="24"/>
          <w:szCs w:val="24"/>
          <w:lang w:eastAsia="ru-RU"/>
        </w:rPr>
        <w:t xml:space="preserve"> членов </w:t>
      </w:r>
      <w:r>
        <w:rPr>
          <w:rFonts w:eastAsia="Times New Roman" w:cs="Times New Roman" w:ascii="Times New Roman" w:hAnsi="Times New Roman"/>
          <w:sz w:val="24"/>
          <w:szCs w:val="24"/>
          <w:lang w:eastAsia="ru-RU"/>
        </w:rPr>
        <w:t>комиссии по организации и проведению торгов по продаже земельных участков или права на заключение договоров аренды земельных участков</w:t>
      </w:r>
      <w:r>
        <w:rPr>
          <w:rFonts w:eastAsia="Times New Roman" w:cs="Times New Roman" w:ascii="Times New Roman" w:hAnsi="Times New Roman"/>
          <w:bCs/>
          <w:sz w:val="24"/>
          <w:szCs w:val="24"/>
          <w:lang w:eastAsia="ru-RU"/>
        </w:rPr>
        <w:t>.</w:t>
      </w:r>
    </w:p>
    <w:p>
      <w:pPr>
        <w:pStyle w:val="Normal"/>
        <w:widowControl w:val="false"/>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pPr>
        <w:pStyle w:val="Normal"/>
        <w:widowControl w:val="false"/>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pPr>
        <w:pStyle w:val="Normal"/>
        <w:widowControl w:val="false"/>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Каждую последующую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первым поднял табличку. Затем аукционист объявляет следующую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pPr>
        <w:pStyle w:val="Normal"/>
        <w:widowControl w:val="false"/>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pPr>
        <w:pStyle w:val="Normal"/>
        <w:widowControl w:val="false"/>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pPr>
        <w:pStyle w:val="Normal"/>
        <w:widowControl w:val="false"/>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pStyle w:val="Normal"/>
        <w:widowControl w:val="false"/>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Результаты аукциона оформляются протоколом о результатах аукциона, который подписывается организатор аукциона,</w:t>
      </w:r>
      <w:r>
        <w:rPr>
          <w:rFonts w:eastAsia="Times New Roman" w:cs="Times New Roman" w:ascii="Times New Roman" w:hAnsi="Times New Roman"/>
          <w:bCs/>
          <w:sz w:val="24"/>
          <w:szCs w:val="24"/>
          <w:lang w:eastAsia="ru-RU"/>
        </w:rPr>
        <w:t xml:space="preserve"> членами Комиссии по организации торгов по продаже земельных участков или права на заключение договоров аренды земельных участков </w:t>
      </w:r>
      <w:r>
        <w:rPr>
          <w:rFonts w:eastAsia="Times New Roman" w:cs="Times New Roman" w:ascii="Times New Roman" w:hAnsi="Times New Roman"/>
          <w:sz w:val="24"/>
          <w:szCs w:val="24"/>
          <w:lang w:eastAsia="ru-RU"/>
        </w:rPr>
        <w:t xml:space="preserve">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pPr>
        <w:pStyle w:val="Normal"/>
        <w:widowControl w:val="false"/>
        <w:spacing w:lineRule="auto" w:line="240" w:before="0" w:after="0"/>
        <w:ind w:firstLine="709"/>
        <w:jc w:val="both"/>
        <w:rPr/>
      </w:pPr>
      <w:r>
        <w:rPr>
          <w:rFonts w:eastAsia="Times New Roman" w:cs="Times New Roman" w:ascii="Times New Roman" w:hAnsi="Times New Roman"/>
          <w:sz w:val="24"/>
          <w:szCs w:val="24"/>
          <w:lang w:eastAsia="ru-RU"/>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4">
        <w:r>
          <w:rPr>
            <w:rStyle w:val="ListLabel2"/>
            <w:rFonts w:eastAsia="Times New Roman" w:cs="Times New Roman" w:ascii="Times New Roman" w:hAnsi="Times New Roman"/>
            <w:sz w:val="24"/>
            <w:szCs w:val="24"/>
            <w:u w:val="single"/>
            <w:lang w:val="en-US" w:eastAsia="ru-RU"/>
          </w:rPr>
          <w:t>www</w:t>
        </w:r>
        <w:r>
          <w:rPr>
            <w:rStyle w:val="ListLabel2"/>
            <w:rFonts w:eastAsia="Times New Roman" w:cs="Times New Roman" w:ascii="Times New Roman" w:hAnsi="Times New Roman"/>
            <w:sz w:val="24"/>
            <w:szCs w:val="24"/>
            <w:u w:val="single"/>
            <w:lang w:eastAsia="ru-RU"/>
          </w:rPr>
          <w:t>.</w:t>
        </w:r>
        <w:r>
          <w:rPr>
            <w:rStyle w:val="ListLabel2"/>
            <w:rFonts w:eastAsia="Times New Roman" w:cs="Times New Roman" w:ascii="Times New Roman" w:hAnsi="Times New Roman"/>
            <w:sz w:val="24"/>
            <w:szCs w:val="24"/>
            <w:u w:val="single"/>
            <w:lang w:val="en-US" w:eastAsia="ru-RU"/>
          </w:rPr>
          <w:t>torgi</w:t>
        </w:r>
        <w:r>
          <w:rPr>
            <w:rStyle w:val="ListLabel2"/>
            <w:rFonts w:eastAsia="Times New Roman" w:cs="Times New Roman" w:ascii="Times New Roman" w:hAnsi="Times New Roman"/>
            <w:sz w:val="24"/>
            <w:szCs w:val="24"/>
            <w:u w:val="single"/>
            <w:lang w:eastAsia="ru-RU"/>
          </w:rPr>
          <w:t>.</w:t>
        </w:r>
        <w:r>
          <w:rPr>
            <w:rStyle w:val="ListLabel2"/>
            <w:rFonts w:eastAsia="Times New Roman" w:cs="Times New Roman" w:ascii="Times New Roman" w:hAnsi="Times New Roman"/>
            <w:sz w:val="24"/>
            <w:szCs w:val="24"/>
            <w:u w:val="single"/>
            <w:lang w:val="en-US" w:eastAsia="ru-RU"/>
          </w:rPr>
          <w:t>gov</w:t>
        </w:r>
        <w:r>
          <w:rPr>
            <w:rStyle w:val="ListLabel2"/>
            <w:rFonts w:eastAsia="Times New Roman" w:cs="Times New Roman" w:ascii="Times New Roman" w:hAnsi="Times New Roman"/>
            <w:sz w:val="24"/>
            <w:szCs w:val="24"/>
            <w:u w:val="single"/>
            <w:lang w:eastAsia="ru-RU"/>
          </w:rPr>
          <w:t>.</w:t>
        </w:r>
        <w:r>
          <w:rPr>
            <w:rStyle w:val="ListLabel2"/>
            <w:rFonts w:eastAsia="Times New Roman" w:cs="Times New Roman" w:ascii="Times New Roman" w:hAnsi="Times New Roman"/>
            <w:sz w:val="24"/>
            <w:szCs w:val="24"/>
            <w:u w:val="single"/>
            <w:lang w:val="en-US" w:eastAsia="ru-RU"/>
          </w:rPr>
          <w:t>ru</w:t>
        </w:r>
      </w:hyperlink>
      <w:r>
        <w:rPr>
          <w:rFonts w:eastAsia="Times New Roman" w:cs="Times New Roman" w:ascii="Times New Roman" w:hAnsi="Times New Roman"/>
          <w:sz w:val="24"/>
          <w:szCs w:val="24"/>
          <w:lang w:eastAsia="ru-RU"/>
        </w:rPr>
        <w:t>.</w:t>
      </w:r>
    </w:p>
    <w:p>
      <w:pPr>
        <w:pStyle w:val="Normal"/>
        <w:widowControl w:val="false"/>
        <w:spacing w:lineRule="auto" w:line="240" w:before="0" w:after="0"/>
        <w:ind w:firstLine="709"/>
        <w:jc w:val="both"/>
        <w:rPr>
          <w:rFonts w:ascii="Times New Roman" w:hAnsi="Times New Roman"/>
          <w:sz w:val="24"/>
          <w:szCs w:val="24"/>
        </w:rPr>
      </w:pPr>
      <w:r>
        <w:rPr>
          <w:rFonts w:eastAsia="Times New Roman" w:cs="Times New Roman" w:ascii="Times New Roman" w:hAnsi="Times New Roman"/>
          <w:bCs/>
          <w:sz w:val="24"/>
          <w:szCs w:val="24"/>
          <w:lang w:eastAsia="ru-RU"/>
        </w:rPr>
        <w:t>Организатор аукциона</w:t>
      </w:r>
      <w:r>
        <w:rPr>
          <w:rFonts w:eastAsia="Times New Roman" w:cs="Times New Roman" w:ascii="Times New Roman" w:hAnsi="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он устанавливается в размере, равном начальной цене предмета аукциона. </w:t>
      </w:r>
    </w:p>
    <w:p>
      <w:pPr>
        <w:pStyle w:val="Normal"/>
        <w:widowControl w:val="false"/>
        <w:spacing w:lineRule="auto" w:line="240" w:before="0" w:after="0"/>
        <w:ind w:firstLine="709"/>
        <w:jc w:val="both"/>
        <w:rPr/>
      </w:pPr>
      <w:r>
        <w:rPr>
          <w:rFonts w:eastAsia="Times New Roman" w:cs="Times New Roman" w:ascii="Times New Roman" w:hAnsi="Times New Roman"/>
          <w:sz w:val="24"/>
          <w:szCs w:val="24"/>
          <w:lang w:eastAsia="ru-RU"/>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5">
        <w:r>
          <w:rPr>
            <w:rStyle w:val="ListLabel2"/>
            <w:rFonts w:eastAsia="Times New Roman" w:cs="Times New Roman" w:ascii="Times New Roman" w:hAnsi="Times New Roman"/>
            <w:sz w:val="24"/>
            <w:szCs w:val="24"/>
            <w:u w:val="single"/>
            <w:lang w:val="en-US" w:eastAsia="ru-RU"/>
          </w:rPr>
          <w:t>www</w:t>
        </w:r>
        <w:r>
          <w:rPr>
            <w:rStyle w:val="ListLabel2"/>
            <w:rFonts w:eastAsia="Times New Roman" w:cs="Times New Roman" w:ascii="Times New Roman" w:hAnsi="Times New Roman"/>
            <w:sz w:val="24"/>
            <w:szCs w:val="24"/>
            <w:u w:val="single"/>
            <w:lang w:eastAsia="ru-RU"/>
          </w:rPr>
          <w:t>.</w:t>
        </w:r>
        <w:r>
          <w:rPr>
            <w:rStyle w:val="ListLabel2"/>
            <w:rFonts w:eastAsia="Times New Roman" w:cs="Times New Roman" w:ascii="Times New Roman" w:hAnsi="Times New Roman"/>
            <w:sz w:val="24"/>
            <w:szCs w:val="24"/>
            <w:u w:val="single"/>
            <w:lang w:val="en-US" w:eastAsia="ru-RU"/>
          </w:rPr>
          <w:t>torgi</w:t>
        </w:r>
        <w:r>
          <w:rPr>
            <w:rStyle w:val="ListLabel2"/>
            <w:rFonts w:eastAsia="Times New Roman" w:cs="Times New Roman" w:ascii="Times New Roman" w:hAnsi="Times New Roman"/>
            <w:sz w:val="24"/>
            <w:szCs w:val="24"/>
            <w:u w:val="single"/>
            <w:lang w:eastAsia="ru-RU"/>
          </w:rPr>
          <w:t>.</w:t>
        </w:r>
        <w:r>
          <w:rPr>
            <w:rStyle w:val="ListLabel2"/>
            <w:rFonts w:eastAsia="Times New Roman" w:cs="Times New Roman" w:ascii="Times New Roman" w:hAnsi="Times New Roman"/>
            <w:sz w:val="24"/>
            <w:szCs w:val="24"/>
            <w:u w:val="single"/>
            <w:lang w:val="en-US" w:eastAsia="ru-RU"/>
          </w:rPr>
          <w:t>gov</w:t>
        </w:r>
        <w:r>
          <w:rPr>
            <w:rStyle w:val="ListLabel2"/>
            <w:rFonts w:eastAsia="Times New Roman" w:cs="Times New Roman" w:ascii="Times New Roman" w:hAnsi="Times New Roman"/>
            <w:sz w:val="24"/>
            <w:szCs w:val="24"/>
            <w:u w:val="single"/>
            <w:lang w:eastAsia="ru-RU"/>
          </w:rPr>
          <w:t>.</w:t>
        </w:r>
        <w:r>
          <w:rPr>
            <w:rStyle w:val="ListLabel2"/>
            <w:rFonts w:eastAsia="Times New Roman" w:cs="Times New Roman" w:ascii="Times New Roman" w:hAnsi="Times New Roman"/>
            <w:sz w:val="24"/>
            <w:szCs w:val="24"/>
            <w:u w:val="single"/>
            <w:lang w:val="en-US" w:eastAsia="ru-RU"/>
          </w:rPr>
          <w:t>ru</w:t>
        </w:r>
      </w:hyperlink>
      <w:r>
        <w:rPr>
          <w:rFonts w:eastAsia="Times New Roman" w:cs="Times New Roman" w:ascii="Times New Roman" w:hAnsi="Times New Roman"/>
          <w:sz w:val="24"/>
          <w:szCs w:val="24"/>
          <w:lang w:eastAsia="ru-RU"/>
        </w:rPr>
        <w:t>.</w:t>
      </w:r>
    </w:p>
    <w:p>
      <w:pPr>
        <w:pStyle w:val="Normal"/>
        <w:widowControl w:val="false"/>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 xml:space="preserve">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Pr>
          <w:rFonts w:eastAsia="Times New Roman" w:cs="Times New Roman" w:ascii="Times New Roman" w:hAnsi="Times New Roman"/>
          <w:bCs/>
          <w:sz w:val="24"/>
          <w:szCs w:val="24"/>
          <w:lang w:eastAsia="ru-RU"/>
        </w:rPr>
        <w:t>Администрацию Усть-Абаканского поссовета</w:t>
      </w:r>
      <w:r>
        <w:rPr>
          <w:rFonts w:eastAsia="Times New Roman" w:cs="Times New Roman" w:ascii="Times New Roman" w:hAnsi="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 xml:space="preserve">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w:t>
      </w:r>
      <w:r>
        <w:rPr>
          <w:rFonts w:eastAsia="Times New Roman" w:cs="Times New Roman" w:ascii="Times New Roman" w:hAnsi="Times New Roman"/>
          <w:bCs/>
          <w:sz w:val="24"/>
          <w:szCs w:val="24"/>
          <w:lang w:eastAsia="ru-RU"/>
        </w:rPr>
        <w:t>Администрацию Усть-Абаканского поссовета</w:t>
      </w:r>
      <w:r>
        <w:rPr>
          <w:rFonts w:eastAsia="Times New Roman" w:cs="Times New Roman" w:ascii="Times New Roman" w:hAnsi="Times New Roman"/>
          <w:sz w:val="24"/>
          <w:szCs w:val="24"/>
          <w:lang w:eastAsia="ru-RU"/>
        </w:rPr>
        <w:t xml:space="preserve"> подписанный им договор, организатор аукциона вправе объявить о проведении повторного аукциона.</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w:t>
      </w:r>
      <w:r>
        <w:rPr>
          <w:rFonts w:eastAsia="Times New Roman" w:cs="Times New Roman" w:ascii="Times New Roman" w:hAnsi="Times New Roman"/>
          <w:bCs/>
          <w:sz w:val="24"/>
          <w:szCs w:val="24"/>
          <w:lang w:eastAsia="ru-RU"/>
        </w:rPr>
        <w:t>Администрация Усть-Абаканского поссовета</w:t>
      </w:r>
      <w:r>
        <w:rPr>
          <w:rFonts w:eastAsia="Times New Roman" w:cs="Times New Roman" w:ascii="Times New Roman" w:hAnsi="Times New Roman"/>
          <w:sz w:val="24"/>
          <w:szCs w:val="24"/>
          <w:lang w:eastAsia="ru-RU"/>
        </w:rPr>
        <w:t xml:space="preserve">,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6">
        <w:r>
          <w:rPr>
            <w:rStyle w:val="ListLabel2"/>
            <w:rFonts w:eastAsia="Times New Roman" w:cs="Times New Roman" w:ascii="Times New Roman" w:hAnsi="Times New Roman"/>
            <w:sz w:val="24"/>
            <w:szCs w:val="24"/>
            <w:u w:val="single"/>
            <w:lang w:val="en-US" w:eastAsia="ru-RU"/>
          </w:rPr>
          <w:t>www</w:t>
        </w:r>
        <w:r>
          <w:rPr>
            <w:rStyle w:val="ListLabel2"/>
            <w:rFonts w:eastAsia="Times New Roman" w:cs="Times New Roman" w:ascii="Times New Roman" w:hAnsi="Times New Roman"/>
            <w:sz w:val="24"/>
            <w:szCs w:val="24"/>
            <w:u w:val="single"/>
            <w:lang w:eastAsia="ru-RU"/>
          </w:rPr>
          <w:t>.</w:t>
        </w:r>
        <w:r>
          <w:rPr>
            <w:rStyle w:val="ListLabel2"/>
            <w:rFonts w:eastAsia="Times New Roman" w:cs="Times New Roman" w:ascii="Times New Roman" w:hAnsi="Times New Roman"/>
            <w:sz w:val="24"/>
            <w:szCs w:val="24"/>
            <w:u w:val="single"/>
            <w:lang w:val="en-US" w:eastAsia="ru-RU"/>
          </w:rPr>
          <w:t>torgi</w:t>
        </w:r>
        <w:r>
          <w:rPr>
            <w:rStyle w:val="ListLabel2"/>
            <w:rFonts w:eastAsia="Times New Roman" w:cs="Times New Roman" w:ascii="Times New Roman" w:hAnsi="Times New Roman"/>
            <w:sz w:val="24"/>
            <w:szCs w:val="24"/>
            <w:u w:val="single"/>
            <w:lang w:eastAsia="ru-RU"/>
          </w:rPr>
          <w:t>.</w:t>
        </w:r>
        <w:r>
          <w:rPr>
            <w:rStyle w:val="ListLabel2"/>
            <w:rFonts w:eastAsia="Times New Roman" w:cs="Times New Roman" w:ascii="Times New Roman" w:hAnsi="Times New Roman"/>
            <w:sz w:val="24"/>
            <w:szCs w:val="24"/>
            <w:u w:val="single"/>
            <w:lang w:val="en-US" w:eastAsia="ru-RU"/>
          </w:rPr>
          <w:t>gov</w:t>
        </w:r>
        <w:r>
          <w:rPr>
            <w:rStyle w:val="ListLabel2"/>
            <w:rFonts w:eastAsia="Times New Roman" w:cs="Times New Roman" w:ascii="Times New Roman" w:hAnsi="Times New Roman"/>
            <w:sz w:val="24"/>
            <w:szCs w:val="24"/>
            <w:u w:val="single"/>
            <w:lang w:eastAsia="ru-RU"/>
          </w:rPr>
          <w:t>.</w:t>
        </w:r>
        <w:r>
          <w:rPr>
            <w:rStyle w:val="ListLabel2"/>
            <w:rFonts w:eastAsia="Times New Roman" w:cs="Times New Roman" w:ascii="Times New Roman" w:hAnsi="Times New Roman"/>
            <w:sz w:val="24"/>
            <w:szCs w:val="24"/>
            <w:u w:val="single"/>
            <w:lang w:val="en-US" w:eastAsia="ru-RU"/>
          </w:rPr>
          <w:t>ru</w:t>
        </w:r>
      </w:hyperlink>
      <w:r>
        <w:rPr>
          <w:rFonts w:eastAsia="Times New Roman" w:cs="Times New Roman" w:ascii="Times New Roman" w:hAnsi="Times New Roman"/>
          <w:sz w:val="24"/>
          <w:szCs w:val="24"/>
          <w:lang w:eastAsia="ru-RU"/>
        </w:rPr>
        <w:t xml:space="preserve"> . </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w:t>
      </w: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Администрацию Усть-Абаканского поссовета</w:t>
      </w:r>
      <w:r>
        <w:rPr>
          <w:rFonts w:eastAsia="Times New Roman" w:cs="Times New Roman" w:ascii="Times New Roman" w:hAnsi="Times New Roman"/>
          <w:sz w:val="24"/>
          <w:szCs w:val="24"/>
          <w:lang w:eastAsia="ru-RU"/>
        </w:rPr>
        <w:t xml:space="preserve"> (при наличии указанных лиц). При этом условия повторного аукциона могут быть изменены. </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b/>
          <w:bCs/>
          <w:sz w:val="24"/>
          <w:szCs w:val="24"/>
          <w:lang w:eastAsia="ru-RU"/>
        </w:rPr>
        <w:t>Аукционы признаются несостоявшимися</w:t>
      </w:r>
      <w:r>
        <w:rPr>
          <w:rFonts w:eastAsia="Times New Roman" w:cs="Times New Roman" w:ascii="Times New Roman" w:hAnsi="Times New Roman"/>
          <w:sz w:val="24"/>
          <w:szCs w:val="24"/>
          <w:lang w:eastAsia="ru-RU"/>
        </w:rPr>
        <w:t>:</w:t>
      </w:r>
    </w:p>
    <w:p>
      <w:pPr>
        <w:pStyle w:val="Normal"/>
        <w:spacing w:lineRule="auto" w:line="240" w:before="0" w:after="0"/>
        <w:ind w:firstLine="426"/>
        <w:jc w:val="both"/>
        <w:rPr>
          <w:rFonts w:ascii="Times New Roman" w:hAnsi="Times New Roman"/>
          <w:sz w:val="24"/>
          <w:szCs w:val="24"/>
        </w:rPr>
      </w:pPr>
      <w:r>
        <w:rPr>
          <w:rFonts w:eastAsia="Times New Roman" w:cs="Times New Roman" w:ascii="Times New Roman" w:hAnsi="Times New Roman"/>
          <w:sz w:val="24"/>
          <w:szCs w:val="24"/>
          <w:lang w:eastAsia="ru-RU"/>
        </w:rPr>
        <w:t xml:space="preserve">- в случае, если только один заявитель признан участником аукциона. Организатор аукциона в течение 10 (десяти) дней со дня подписания протокола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pPr>
        <w:pStyle w:val="Normal"/>
        <w:spacing w:lineRule="auto" w:line="240" w:before="0" w:after="0"/>
        <w:ind w:firstLine="426"/>
        <w:jc w:val="both"/>
        <w:rPr>
          <w:rFonts w:ascii="Times New Roman" w:hAnsi="Times New Roman"/>
          <w:sz w:val="24"/>
          <w:szCs w:val="24"/>
        </w:rPr>
      </w:pPr>
      <w:r>
        <w:rPr>
          <w:rFonts w:eastAsia="Times New Roman" w:cs="Times New Roman" w:ascii="Times New Roman" w:hAnsi="Times New Roman"/>
          <w:sz w:val="24"/>
          <w:szCs w:val="24"/>
          <w:lang w:eastAsia="ru-RU"/>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spacing w:lineRule="auto" w:line="240" w:before="0" w:after="0"/>
        <w:ind w:firstLine="426"/>
        <w:jc w:val="both"/>
        <w:rPr>
          <w:rFonts w:ascii="Times New Roman" w:hAnsi="Times New Roman"/>
          <w:sz w:val="24"/>
          <w:szCs w:val="24"/>
        </w:rPr>
      </w:pPr>
      <w:r>
        <w:rPr>
          <w:rFonts w:eastAsia="Times New Roman" w:cs="Times New Roman" w:ascii="Times New Roman" w:hAnsi="Times New Roman"/>
          <w:sz w:val="24"/>
          <w:szCs w:val="24"/>
          <w:lang w:eastAsia="ru-RU"/>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pPr>
        <w:pStyle w:val="Normal"/>
        <w:spacing w:lineRule="auto" w:line="240" w:before="0" w:after="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Организатор аукциона вправе принять решение об отказе в проведении аукциона в случае выявления обстоятельств, предусмотренных </w:t>
      </w:r>
      <w:hyperlink r:id="rId7">
        <w:r>
          <w:rPr>
            <w:rStyle w:val="ListLabel3"/>
            <w:rFonts w:eastAsia="Times New Roman" w:cs="Times New Roman" w:ascii="Times New Roman" w:hAnsi="Times New Roman"/>
            <w:sz w:val="24"/>
            <w:szCs w:val="24"/>
            <w:u w:val="single"/>
            <w:lang w:eastAsia="ru-RU"/>
          </w:rPr>
          <w:t>п. 8</w:t>
        </w:r>
      </w:hyperlink>
      <w:r>
        <w:rPr>
          <w:rFonts w:eastAsia="Times New Roman" w:cs="Times New Roman" w:ascii="Times New Roman" w:hAnsi="Times New Roman"/>
          <w:sz w:val="24"/>
          <w:szCs w:val="24"/>
          <w:lang w:eastAsia="ru-RU"/>
        </w:rPr>
        <w:t xml:space="preserve">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p>
    <w:p>
      <w:pPr>
        <w:pStyle w:val="Normal"/>
        <w:spacing w:lineRule="auto" w:line="240" w:before="0" w:after="0"/>
        <w:ind w:firstLine="426"/>
        <w:jc w:val="both"/>
        <w:rPr>
          <w:rFonts w:ascii="Times New Roman" w:hAnsi="Times New Roman"/>
          <w:sz w:val="24"/>
          <w:szCs w:val="24"/>
        </w:rPr>
      </w:pPr>
      <w:r>
        <w:rPr>
          <w:rFonts w:eastAsia="Times New Roman" w:cs="Times New Roman" w:ascii="Times New Roman" w:hAnsi="Times New Roman"/>
          <w:sz w:val="24"/>
          <w:szCs w:val="24"/>
          <w:lang w:eastAsia="ru-RU"/>
        </w:rPr>
        <w:t xml:space="preserve">Окончательный годовой размер арендной платы по договору аренды земельного участка устанавливается по результатам аукциона, в размере ежегодной арендной платы за земельный участок, предложенной победителем аукциона. </w:t>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Style19"/>
        <w:spacing w:lineRule="auto" w:line="240"/>
        <w:ind w:firstLine="709"/>
        <w:jc w:val="right"/>
        <w:rPr>
          <w:rFonts w:ascii="Times New Roman" w:hAnsi="Times New Roman"/>
          <w:sz w:val="24"/>
          <w:szCs w:val="24"/>
        </w:rPr>
      </w:pPr>
      <w:r>
        <w:rPr>
          <w:rFonts w:ascii="Times New Roman" w:hAnsi="Times New Roman"/>
          <w:i/>
          <w:sz w:val="24"/>
          <w:szCs w:val="24"/>
        </w:rPr>
        <w:t>П</w:t>
      </w:r>
      <w:r>
        <w:rPr>
          <w:rFonts w:ascii="Times New Roman" w:hAnsi="Times New Roman"/>
          <w:i/>
          <w:sz w:val="24"/>
          <w:szCs w:val="24"/>
        </w:rPr>
        <w:t>риложение №1</w:t>
      </w:r>
    </w:p>
    <w:p>
      <w:pPr>
        <w:pStyle w:val="Normal"/>
        <w:spacing w:lineRule="auto" w:line="240"/>
        <w:ind w:left="5940" w:hanging="0"/>
        <w:jc w:val="right"/>
        <w:rPr>
          <w:rFonts w:ascii="Times New Roman" w:hAnsi="Times New Roman"/>
          <w:sz w:val="24"/>
          <w:szCs w:val="24"/>
        </w:rPr>
      </w:pPr>
      <w:r>
        <w:rPr>
          <w:rFonts w:ascii="Times New Roman" w:hAnsi="Times New Roman"/>
          <w:i/>
          <w:sz w:val="24"/>
          <w:szCs w:val="24"/>
        </w:rPr>
        <w:t xml:space="preserve">К извещению о проведении открытого </w:t>
      </w:r>
    </w:p>
    <w:p>
      <w:pPr>
        <w:pStyle w:val="Normal"/>
        <w:spacing w:lineRule="auto" w:line="240"/>
        <w:ind w:left="5940" w:hanging="0"/>
        <w:jc w:val="right"/>
        <w:rPr>
          <w:rFonts w:ascii="Times New Roman" w:hAnsi="Times New Roman"/>
          <w:sz w:val="24"/>
          <w:szCs w:val="24"/>
        </w:rPr>
      </w:pPr>
      <w:r>
        <w:rPr>
          <w:rFonts w:ascii="Times New Roman" w:hAnsi="Times New Roman"/>
          <w:i/>
          <w:sz w:val="24"/>
          <w:szCs w:val="24"/>
        </w:rPr>
        <w:t>аукциона №4 на право заключения</w:t>
      </w:r>
    </w:p>
    <w:p>
      <w:pPr>
        <w:pStyle w:val="Normal"/>
        <w:spacing w:lineRule="auto" w:line="240"/>
        <w:ind w:left="5940" w:hanging="0"/>
        <w:jc w:val="right"/>
        <w:rPr>
          <w:rFonts w:ascii="Times New Roman" w:hAnsi="Times New Roman"/>
          <w:i/>
          <w:i/>
          <w:sz w:val="24"/>
          <w:szCs w:val="24"/>
        </w:rPr>
      </w:pPr>
      <w:r>
        <w:rPr>
          <w:rFonts w:ascii="Times New Roman" w:hAnsi="Times New Roman"/>
          <w:i/>
          <w:sz w:val="24"/>
          <w:szCs w:val="24"/>
        </w:rPr>
        <w:t>договоров аренды земельных участков</w:t>
      </w:r>
    </w:p>
    <w:tbl>
      <w:tblPr>
        <w:tblW w:w="9571" w:type="dxa"/>
        <w:jc w:val="left"/>
        <w:tblInd w:w="0" w:type="dxa"/>
        <w:tblBorders/>
        <w:tblCellMar>
          <w:top w:w="0" w:type="dxa"/>
          <w:left w:w="108" w:type="dxa"/>
          <w:bottom w:w="0" w:type="dxa"/>
          <w:right w:w="108" w:type="dxa"/>
        </w:tblCellMar>
      </w:tblPr>
      <w:tblGrid>
        <w:gridCol w:w="4785"/>
        <w:gridCol w:w="4786"/>
      </w:tblGrid>
      <w:tr>
        <w:trPr>
          <w:trHeight w:val="1615" w:hRule="atLeast"/>
        </w:trPr>
        <w:tc>
          <w:tcPr>
            <w:tcW w:w="4785" w:type="dxa"/>
            <w:tcBorders/>
            <w:shd w:fill="auto" w:val="clear"/>
          </w:tcPr>
          <w:p>
            <w:pPr>
              <w:pStyle w:val="Normal"/>
              <w:tabs>
                <w:tab w:val="left" w:pos="5580" w:leader="none"/>
              </w:tabs>
              <w:spacing w:lineRule="auto" w:line="240"/>
              <w:jc w:val="both"/>
              <w:rPr>
                <w:rFonts w:ascii="Times New Roman" w:hAnsi="Times New Roman"/>
                <w:sz w:val="24"/>
                <w:szCs w:val="24"/>
              </w:rPr>
            </w:pPr>
            <w:r>
              <w:rPr>
                <w:rFonts w:ascii="Times New Roman" w:hAnsi="Times New Roman"/>
                <w:sz w:val="24"/>
                <w:szCs w:val="24"/>
              </w:rPr>
              <w:t>Заявка принята</w:t>
            </w:r>
          </w:p>
          <w:p>
            <w:pPr>
              <w:pStyle w:val="Normal"/>
              <w:tabs>
                <w:tab w:val="left" w:pos="5580" w:leader="none"/>
              </w:tabs>
              <w:spacing w:lineRule="auto" w:line="240"/>
              <w:jc w:val="both"/>
              <w:rPr>
                <w:rFonts w:ascii="Times New Roman" w:hAnsi="Times New Roman"/>
                <w:sz w:val="24"/>
                <w:szCs w:val="24"/>
              </w:rPr>
            </w:pPr>
            <w:r>
              <w:rPr>
                <w:rFonts w:ascii="Times New Roman" w:hAnsi="Times New Roman"/>
                <w:sz w:val="24"/>
                <w:szCs w:val="24"/>
              </w:rPr>
              <w:t>Организатором торгов</w:t>
            </w:r>
          </w:p>
          <w:p>
            <w:pPr>
              <w:pStyle w:val="Normal"/>
              <w:tabs>
                <w:tab w:val="left" w:pos="5580" w:leader="none"/>
              </w:tabs>
              <w:spacing w:lineRule="auto" w:line="240"/>
              <w:jc w:val="both"/>
              <w:rPr>
                <w:rFonts w:ascii="Times New Roman" w:hAnsi="Times New Roman"/>
                <w:sz w:val="24"/>
                <w:szCs w:val="24"/>
              </w:rPr>
            </w:pPr>
            <w:r>
              <w:rPr>
                <w:rFonts w:ascii="Times New Roman" w:hAnsi="Times New Roman"/>
                <w:sz w:val="24"/>
                <w:szCs w:val="24"/>
              </w:rPr>
              <w:t xml:space="preserve">Дата «____» __________ 2022 г.  </w:t>
            </w:r>
          </w:p>
          <w:p>
            <w:pPr>
              <w:pStyle w:val="Normal"/>
              <w:tabs>
                <w:tab w:val="left" w:pos="5580" w:leader="none"/>
              </w:tabs>
              <w:spacing w:lineRule="auto" w:line="240"/>
              <w:jc w:val="both"/>
              <w:rPr>
                <w:rFonts w:ascii="Times New Roman" w:hAnsi="Times New Roman"/>
                <w:sz w:val="24"/>
                <w:szCs w:val="24"/>
              </w:rPr>
            </w:pPr>
            <w:r>
              <w:rPr>
                <w:rFonts w:ascii="Times New Roman" w:hAnsi="Times New Roman"/>
                <w:sz w:val="24"/>
                <w:szCs w:val="24"/>
              </w:rPr>
              <w:t>Время _______ час. ______ мин.</w:t>
            </w:r>
          </w:p>
          <w:p>
            <w:pPr>
              <w:pStyle w:val="Normal"/>
              <w:tabs>
                <w:tab w:val="left" w:pos="5580" w:leader="none"/>
              </w:tabs>
              <w:spacing w:lineRule="auto" w:line="240"/>
              <w:jc w:val="both"/>
              <w:rPr>
                <w:rFonts w:ascii="Times New Roman" w:hAnsi="Times New Roman"/>
                <w:sz w:val="24"/>
                <w:szCs w:val="24"/>
              </w:rPr>
            </w:pPr>
            <w:r>
              <w:rPr>
                <w:rFonts w:ascii="Times New Roman" w:hAnsi="Times New Roman"/>
                <w:sz w:val="24"/>
                <w:szCs w:val="24"/>
              </w:rPr>
              <w:t>От организатора торгов:</w:t>
            </w:r>
          </w:p>
          <w:p>
            <w:pPr>
              <w:pStyle w:val="Normal"/>
              <w:spacing w:lineRule="auto" w:line="240"/>
              <w:jc w:val="both"/>
              <w:rPr>
                <w:rFonts w:ascii="Times New Roman" w:hAnsi="Times New Roman"/>
                <w:sz w:val="24"/>
                <w:szCs w:val="24"/>
              </w:rPr>
            </w:pPr>
            <w:r>
              <w:rPr>
                <w:rFonts w:ascii="Times New Roman" w:hAnsi="Times New Roman"/>
                <w:sz w:val="24"/>
                <w:szCs w:val="24"/>
              </w:rPr>
              <w:t>__________________________________</w:t>
            </w:r>
          </w:p>
          <w:p>
            <w:pPr>
              <w:pStyle w:val="Normal"/>
              <w:spacing w:lineRule="auto" w:line="240" w:before="0" w:after="200"/>
              <w:jc w:val="both"/>
              <w:rPr>
                <w:rFonts w:ascii="Times New Roman" w:hAnsi="Times New Roman"/>
                <w:i/>
                <w:i/>
                <w:sz w:val="24"/>
                <w:szCs w:val="24"/>
              </w:rPr>
            </w:pPr>
            <w:r>
              <w:rPr>
                <w:rFonts w:ascii="Times New Roman" w:hAnsi="Times New Roman"/>
                <w:i/>
                <w:sz w:val="24"/>
                <w:szCs w:val="24"/>
              </w:rPr>
              <w:t>(заполняется организатором аукциона)</w:t>
            </w:r>
          </w:p>
        </w:tc>
        <w:tc>
          <w:tcPr>
            <w:tcW w:w="4786" w:type="dxa"/>
            <w:tcBorders/>
            <w:shd w:fill="auto" w:val="clear"/>
          </w:tcPr>
          <w:p>
            <w:pPr>
              <w:pStyle w:val="Normal"/>
              <w:tabs>
                <w:tab w:val="left" w:pos="5580" w:leader="none"/>
              </w:tabs>
              <w:spacing w:lineRule="auto" w:line="240"/>
              <w:jc w:val="right"/>
              <w:rPr>
                <w:rFonts w:ascii="Times New Roman" w:hAnsi="Times New Roman"/>
                <w:sz w:val="24"/>
                <w:szCs w:val="24"/>
              </w:rPr>
            </w:pPr>
            <w:r>
              <w:rPr>
                <w:rFonts w:ascii="Times New Roman" w:hAnsi="Times New Roman"/>
                <w:sz w:val="24"/>
                <w:szCs w:val="24"/>
              </w:rPr>
              <w:t xml:space="preserve">В комиссию по организации </w:t>
            </w:r>
          </w:p>
          <w:p>
            <w:pPr>
              <w:pStyle w:val="Normal"/>
              <w:tabs>
                <w:tab w:val="left" w:pos="5580" w:leader="none"/>
              </w:tabs>
              <w:spacing w:lineRule="auto" w:line="24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и проведению торгов по продаже земельных  участков или права на заключение  договоров аренды земельных участков  </w:t>
            </w:r>
          </w:p>
          <w:p>
            <w:pPr>
              <w:pStyle w:val="Normal"/>
              <w:tabs>
                <w:tab w:val="left" w:pos="5580" w:leader="none"/>
              </w:tabs>
              <w:spacing w:lineRule="auto" w:line="240" w:before="0" w:after="200"/>
              <w:jc w:val="right"/>
              <w:rPr>
                <w:rFonts w:ascii="Times New Roman" w:hAnsi="Times New Roman"/>
                <w:sz w:val="24"/>
                <w:szCs w:val="24"/>
              </w:rPr>
            </w:pPr>
            <w:r>
              <w:rPr>
                <w:rFonts w:ascii="Times New Roman" w:hAnsi="Times New Roman"/>
                <w:sz w:val="24"/>
                <w:szCs w:val="24"/>
              </w:rPr>
              <w:t xml:space="preserve">по  </w:t>
            </w:r>
            <w:r>
              <w:rPr>
                <w:rFonts w:ascii="Times New Roman" w:hAnsi="Times New Roman"/>
                <w:sz w:val="24"/>
                <w:szCs w:val="24"/>
              </w:rPr>
              <w:t>р.п. Усть-Абакан</w:t>
            </w:r>
          </w:p>
        </w:tc>
      </w:tr>
    </w:tbl>
    <w:p>
      <w:pPr>
        <w:pStyle w:val="Normal"/>
        <w:spacing w:lineRule="auto" w:line="240"/>
        <w:ind w:firstLine="540"/>
        <w:jc w:val="center"/>
        <w:rPr>
          <w:rFonts w:ascii="Times New Roman" w:hAnsi="Times New Roman"/>
          <w:sz w:val="24"/>
          <w:szCs w:val="24"/>
        </w:rPr>
      </w:pPr>
      <w:r>
        <w:rPr>
          <w:rFonts w:ascii="Times New Roman" w:hAnsi="Times New Roman"/>
          <w:sz w:val="24"/>
          <w:szCs w:val="24"/>
        </w:rPr>
        <w:t>ЗАЯВКА</w:t>
      </w:r>
    </w:p>
    <w:p>
      <w:pPr>
        <w:pStyle w:val="Normal"/>
        <w:spacing w:lineRule="auto" w:line="240"/>
        <w:jc w:val="center"/>
        <w:rPr>
          <w:rFonts w:ascii="Times New Roman" w:hAnsi="Times New Roman"/>
          <w:sz w:val="24"/>
          <w:szCs w:val="24"/>
        </w:rPr>
      </w:pPr>
      <w:r>
        <w:rPr>
          <w:rFonts w:ascii="Times New Roman" w:hAnsi="Times New Roman"/>
          <w:sz w:val="24"/>
          <w:szCs w:val="24"/>
        </w:rPr>
        <w:t>на участие в открытом аукционе на право заключения договора аренды</w:t>
      </w:r>
    </w:p>
    <w:p>
      <w:pPr>
        <w:pStyle w:val="Normal"/>
        <w:spacing w:lineRule="auto" w:line="240"/>
        <w:jc w:val="center"/>
        <w:rPr>
          <w:rFonts w:ascii="Times New Roman" w:hAnsi="Times New Roman"/>
          <w:sz w:val="24"/>
          <w:szCs w:val="24"/>
        </w:rPr>
      </w:pPr>
      <w:r>
        <w:rPr>
          <w:rFonts w:ascii="Times New Roman" w:hAnsi="Times New Roman"/>
          <w:sz w:val="24"/>
          <w:szCs w:val="24"/>
        </w:rPr>
        <w:t>земельного участка</w:t>
      </w:r>
    </w:p>
    <w:p>
      <w:pPr>
        <w:pStyle w:val="Normal"/>
        <w:spacing w:lineRule="auto" w:line="240"/>
        <w:jc w:val="both"/>
        <w:rPr>
          <w:rFonts w:ascii="Times New Roman" w:hAnsi="Times New Roman"/>
          <w:sz w:val="24"/>
          <w:szCs w:val="24"/>
        </w:rPr>
      </w:pPr>
      <w:r>
        <w:rPr>
          <w:rFonts w:ascii="Times New Roman" w:hAnsi="Times New Roman"/>
          <w:sz w:val="24"/>
          <w:szCs w:val="24"/>
        </w:rPr>
        <w:t>Заявитель_____________________________________________________________________</w:t>
      </w:r>
    </w:p>
    <w:p>
      <w:pPr>
        <w:pStyle w:val="Normal"/>
        <w:tabs>
          <w:tab w:val="center" w:pos="5670" w:leader="none"/>
        </w:tabs>
        <w:spacing w:lineRule="auto" w:line="240"/>
        <w:ind w:firstLine="54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(наименование организации, ФИО физического лица, ИП)</w:t>
      </w:r>
    </w:p>
    <w:p>
      <w:pPr>
        <w:pStyle w:val="Normal"/>
        <w:tabs>
          <w:tab w:val="left" w:pos="1607" w:leader="none"/>
        </w:tabs>
        <w:spacing w:lineRule="auto" w:line="240"/>
        <w:jc w:val="both"/>
        <w:rPr>
          <w:rFonts w:ascii="Times New Roman" w:hAnsi="Times New Roman"/>
          <w:sz w:val="24"/>
          <w:szCs w:val="24"/>
        </w:rPr>
      </w:pPr>
      <w:r>
        <w:rPr>
          <w:rFonts w:ascii="Times New Roman" w:hAnsi="Times New Roman"/>
          <w:sz w:val="24"/>
          <w:szCs w:val="24"/>
        </w:rPr>
        <w:t>ИНН/КПП_______________/________________, ОГРН_______________________________</w:t>
      </w:r>
    </w:p>
    <w:p>
      <w:pPr>
        <w:pStyle w:val="BodyText2"/>
        <w:overflowPunct w:val="true"/>
        <w:autoSpaceDE w:val="true"/>
        <w:spacing w:lineRule="auto" w:line="240"/>
        <w:rPr>
          <w:rFonts w:ascii="Times New Roman" w:hAnsi="Times New Roman"/>
          <w:sz w:val="24"/>
          <w:szCs w:val="24"/>
        </w:rPr>
      </w:pPr>
      <w:r>
        <w:rPr>
          <w:rFonts w:ascii="Times New Roman" w:hAnsi="Times New Roman"/>
          <w:sz w:val="24"/>
          <w:szCs w:val="24"/>
        </w:rPr>
        <w:t>в лице _______________________________________________________________________,</w:t>
      </w:r>
    </w:p>
    <w:p>
      <w:pPr>
        <w:pStyle w:val="Normal"/>
        <w:tabs>
          <w:tab w:val="center" w:pos="5103" w:leader="none"/>
        </w:tabs>
        <w:spacing w:lineRule="auto" w:line="240"/>
        <w:rPr>
          <w:rFonts w:ascii="Times New Roman" w:hAnsi="Times New Roman"/>
          <w:sz w:val="24"/>
          <w:szCs w:val="24"/>
        </w:rPr>
      </w:pPr>
      <w:r>
        <w:rPr>
          <w:rFonts w:ascii="Times New Roman" w:hAnsi="Times New Roman"/>
          <w:i/>
          <w:sz w:val="24"/>
          <w:szCs w:val="24"/>
        </w:rPr>
        <w:tab/>
        <w:t>(ФИО, должность руководителя, либо ФИО поверенного)</w:t>
      </w:r>
    </w:p>
    <w:p>
      <w:pPr>
        <w:pStyle w:val="Normal"/>
        <w:spacing w:lineRule="auto" w:line="240"/>
        <w:jc w:val="both"/>
        <w:rPr>
          <w:rFonts w:ascii="Times New Roman" w:hAnsi="Times New Roman"/>
          <w:sz w:val="24"/>
          <w:szCs w:val="24"/>
        </w:rPr>
      </w:pPr>
      <w:r>
        <w:rPr>
          <w:rFonts w:ascii="Times New Roman" w:hAnsi="Times New Roman"/>
          <w:sz w:val="24"/>
          <w:szCs w:val="24"/>
        </w:rPr>
        <w:t>Паспортные данные заявителя (физического лица, ИП)__________________________________________________________________________</w:t>
      </w:r>
    </w:p>
    <w:p>
      <w:pPr>
        <w:pStyle w:val="Normal"/>
        <w:tabs>
          <w:tab w:val="left" w:pos="6675" w:leader="none"/>
        </w:tabs>
        <w:spacing w:lineRule="auto" w:line="240"/>
        <w:jc w:val="both"/>
        <w:rPr>
          <w:rFonts w:ascii="Times New Roman" w:hAnsi="Times New Roman"/>
          <w:sz w:val="24"/>
          <w:szCs w:val="24"/>
        </w:rPr>
      </w:pPr>
      <w:r>
        <w:rPr>
          <w:rFonts w:ascii="Times New Roman" w:hAnsi="Times New Roman"/>
          <w:i/>
          <w:sz w:val="24"/>
          <w:szCs w:val="24"/>
        </w:rPr>
        <w:t>(дата и место рождения)</w:t>
      </w:r>
    </w:p>
    <w:p>
      <w:pPr>
        <w:pStyle w:val="Normal"/>
        <w:tabs>
          <w:tab w:val="left" w:pos="6675" w:leader="none"/>
        </w:tabs>
        <w:spacing w:lineRule="auto" w:line="240"/>
        <w:jc w:val="both"/>
        <w:rPr>
          <w:rFonts w:ascii="Times New Roman" w:hAnsi="Times New Roman"/>
          <w:i/>
          <w:i/>
          <w:sz w:val="24"/>
          <w:szCs w:val="24"/>
        </w:rPr>
      </w:pPr>
      <w:r>
        <w:rPr>
          <w:rFonts w:ascii="Times New Roman" w:hAnsi="Times New Roman"/>
          <w:i/>
          <w:sz w:val="24"/>
          <w:szCs w:val="24"/>
        </w:rPr>
        <w:t>__________________________________________________________________________________________________________________________________________________________</w:t>
      </w:r>
    </w:p>
    <w:p>
      <w:pPr>
        <w:pStyle w:val="Normal"/>
        <w:spacing w:lineRule="auto" w:line="24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pPr>
        <w:pStyle w:val="Normal"/>
        <w:spacing w:lineRule="auto" w:line="240"/>
        <w:jc w:val="center"/>
        <w:rPr>
          <w:rFonts w:ascii="Times New Roman" w:hAnsi="Times New Roman"/>
          <w:i/>
          <w:i/>
          <w:sz w:val="24"/>
          <w:szCs w:val="24"/>
        </w:rPr>
      </w:pPr>
      <w:r>
        <w:rPr>
          <w:rFonts w:ascii="Times New Roman" w:hAnsi="Times New Roman"/>
          <w:i/>
          <w:sz w:val="24"/>
          <w:szCs w:val="24"/>
        </w:rPr>
        <w:t>(серия и номер, дата и кем выдан, код подразделения)</w:t>
      </w:r>
    </w:p>
    <w:p>
      <w:pPr>
        <w:pStyle w:val="Normal"/>
        <w:spacing w:lineRule="auto" w:line="240"/>
        <w:rPr>
          <w:rFonts w:ascii="Times New Roman" w:hAnsi="Times New Roman"/>
          <w:sz w:val="24"/>
          <w:szCs w:val="24"/>
        </w:rPr>
      </w:pPr>
      <w:r>
        <w:rPr>
          <w:rFonts w:ascii="Times New Roman" w:hAnsi="Times New Roman"/>
          <w:sz w:val="24"/>
          <w:szCs w:val="24"/>
        </w:rPr>
        <w:t>Юридический адрес заявителя (место регистрации физ.лица, ИП)__________________________________________________________________________</w:t>
      </w:r>
    </w:p>
    <w:p>
      <w:pPr>
        <w:pStyle w:val="Normal"/>
        <w:spacing w:lineRule="auto" w:line="24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pPr>
        <w:pStyle w:val="Normal"/>
        <w:spacing w:lineRule="auto" w:line="240"/>
        <w:jc w:val="both"/>
        <w:rPr>
          <w:rFonts w:ascii="Times New Roman" w:hAnsi="Times New Roman"/>
          <w:sz w:val="24"/>
          <w:szCs w:val="24"/>
        </w:rPr>
      </w:pPr>
      <w:r>
        <w:rPr>
          <w:rFonts w:ascii="Times New Roman" w:hAnsi="Times New Roman"/>
          <w:sz w:val="24"/>
          <w:szCs w:val="24"/>
        </w:rPr>
        <w:t xml:space="preserve">Телефон/факс, </w:t>
      </w:r>
    </w:p>
    <w:p>
      <w:pPr>
        <w:pStyle w:val="Normal"/>
        <w:spacing w:lineRule="auto" w:line="240"/>
        <w:jc w:val="both"/>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:____________________________________________________________</w:t>
      </w:r>
    </w:p>
    <w:p>
      <w:pPr>
        <w:pStyle w:val="Normal"/>
        <w:spacing w:lineRule="auto" w:line="240"/>
        <w:jc w:val="both"/>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______________________________________________________</w:t>
      </w:r>
    </w:p>
    <w:p>
      <w:pPr>
        <w:pStyle w:val="Normal"/>
        <w:tabs>
          <w:tab w:val="center" w:pos="6663" w:leader="none"/>
        </w:tabs>
        <w:spacing w:lineRule="auto" w:line="240"/>
        <w:ind w:firstLine="540"/>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(учредительные документы, либо реквизиты доверенности</w:t>
      </w:r>
      <w:r>
        <w:rPr>
          <w:rFonts w:ascii="Times New Roman" w:hAnsi="Times New Roman"/>
          <w:sz w:val="24"/>
          <w:szCs w:val="24"/>
        </w:rPr>
        <w:t>)</w:t>
      </w:r>
    </w:p>
    <w:p>
      <w:pPr>
        <w:pStyle w:val="Normal"/>
        <w:spacing w:lineRule="auto" w:line="240"/>
        <w:ind w:firstLine="709"/>
        <w:jc w:val="both"/>
        <w:rPr>
          <w:rFonts w:ascii="Times New Roman" w:hAnsi="Times New Roman"/>
          <w:sz w:val="24"/>
          <w:szCs w:val="24"/>
        </w:rPr>
      </w:pPr>
      <w:r>
        <w:rPr>
          <w:rFonts w:ascii="Times New Roman" w:hAnsi="Times New Roman"/>
          <w:sz w:val="24"/>
          <w:szCs w:val="24"/>
        </w:rPr>
        <w:t xml:space="preserve">Изучив извещение о проведении открытого аукциона № 4 на право заключения договора аренды земельного участка, расположенного по адресу: </w:t>
      </w:r>
      <w:r>
        <w:rPr>
          <w:rFonts w:ascii="Times New Roman" w:hAnsi="Times New Roman"/>
          <w:b/>
          <w:sz w:val="24"/>
          <w:szCs w:val="24"/>
          <w:u w:val="single"/>
          <w:shd w:fill="FFFFFF" w:val="clear"/>
        </w:rPr>
        <w:t xml:space="preserve">Российская Федерация,   </w:t>
      </w:r>
    </w:p>
    <w:p>
      <w:pPr>
        <w:pStyle w:val="Normal"/>
        <w:spacing w:lineRule="auto" w:line="240"/>
        <w:ind w:hanging="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_____________________________________________________________________________________кадастровый номер:________________________ </w:t>
      </w:r>
      <w:r>
        <w:rPr>
          <w:rFonts w:ascii="Times New Roman" w:hAnsi="Times New Roman"/>
          <w:b w:val="false"/>
          <w:bCs w:val="false"/>
          <w:sz w:val="24"/>
          <w:szCs w:val="24"/>
        </w:rPr>
        <w:t xml:space="preserve">, </w:t>
      </w:r>
      <w:r>
        <w:rPr>
          <w:rFonts w:ascii="Times New Roman" w:hAnsi="Times New Roman"/>
          <w:sz w:val="24"/>
          <w:szCs w:val="24"/>
        </w:rPr>
        <w:t xml:space="preserve">площадь: </w:t>
      </w:r>
      <w:r>
        <w:rPr>
          <w:rFonts w:ascii="Times New Roman" w:hAnsi="Times New Roman"/>
          <w:sz w:val="24"/>
          <w:szCs w:val="24"/>
          <w:u w:val="single"/>
        </w:rPr>
        <w:t>_________</w:t>
      </w:r>
      <w:r>
        <w:rPr>
          <w:rFonts w:ascii="Times New Roman" w:hAnsi="Times New Roman"/>
          <w:b/>
          <w:sz w:val="24"/>
          <w:szCs w:val="24"/>
        </w:rPr>
        <w:t xml:space="preserve"> </w:t>
      </w:r>
      <w:r>
        <w:rPr>
          <w:rFonts w:ascii="Times New Roman" w:hAnsi="Times New Roman"/>
          <w:b w:val="false"/>
          <w:bCs w:val="false"/>
          <w:sz w:val="24"/>
          <w:szCs w:val="24"/>
        </w:rPr>
        <w:t xml:space="preserve">кв.м., </w:t>
      </w:r>
      <w:r>
        <w:rPr>
          <w:rFonts w:ascii="Times New Roman" w:hAnsi="Times New Roman"/>
          <w:sz w:val="24"/>
          <w:szCs w:val="24"/>
        </w:rPr>
        <w:t xml:space="preserve">разрешенное использование:_____________________________________________________________________________________________________________________________________________ </w:t>
      </w:r>
      <w:r>
        <w:rPr>
          <w:rFonts w:ascii="Times New Roman" w:hAnsi="Times New Roman"/>
          <w:sz w:val="24"/>
          <w:szCs w:val="24"/>
          <w:u w:val="single"/>
        </w:rPr>
        <w:t>,</w:t>
      </w:r>
      <w:r>
        <w:rPr>
          <w:rFonts w:ascii="Times New Roman" w:hAnsi="Times New Roman"/>
          <w:sz w:val="24"/>
          <w:szCs w:val="24"/>
        </w:rPr>
        <w:t xml:space="preserve"> категория земель: земли населенных пунктов. </w:t>
      </w:r>
    </w:p>
    <w:p>
      <w:pPr>
        <w:pStyle w:val="Normal"/>
        <w:spacing w:lineRule="auto" w:line="240"/>
        <w:ind w:firstLine="539"/>
        <w:jc w:val="both"/>
        <w:rPr>
          <w:rFonts w:ascii="Times New Roman" w:hAnsi="Times New Roman"/>
          <w:sz w:val="24"/>
          <w:szCs w:val="24"/>
        </w:rPr>
      </w:pPr>
      <w:r>
        <w:rPr>
          <w:rFonts w:ascii="Times New Roman" w:hAnsi="Times New Roman"/>
          <w:sz w:val="24"/>
          <w:szCs w:val="24"/>
        </w:rPr>
        <w:t>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рассмотрев прочие применимые к данному аукциону законодательные и нормативные акты, а так же ознакомившись на местности с земельным участком, заявляю о своем намерении стать участником аукциона №4 по лоту №__.</w:t>
      </w:r>
    </w:p>
    <w:p>
      <w:pPr>
        <w:pStyle w:val="Normal"/>
        <w:spacing w:lineRule="auto" w:line="240"/>
        <w:ind w:firstLine="539"/>
        <w:jc w:val="both"/>
        <w:rPr>
          <w:rFonts w:ascii="Times New Roman" w:hAnsi="Times New Roman"/>
          <w:sz w:val="24"/>
          <w:szCs w:val="24"/>
        </w:rPr>
      </w:pPr>
      <w:r>
        <w:rPr>
          <w:rFonts w:ascii="Times New Roman" w:hAnsi="Times New Roman"/>
          <w:sz w:val="24"/>
          <w:szCs w:val="24"/>
        </w:rPr>
        <w:t>В случае признания меня победителем аукциона, (либо лицом, сделавшим предпоследнее предложение о цене предмета аукциона, а в случае если аукцион признан не состоявшимся: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обязуюсь подписать протокол о результатах аукциона и договор аренды земельного участка, в установленные в извещении об аукционе сроки.</w:t>
      </w:r>
    </w:p>
    <w:p>
      <w:pPr>
        <w:pStyle w:val="Normal"/>
        <w:spacing w:lineRule="auto" w:line="240"/>
        <w:ind w:firstLine="708"/>
        <w:jc w:val="both"/>
        <w:rPr>
          <w:rFonts w:ascii="Times New Roman" w:hAnsi="Times New Roman"/>
          <w:sz w:val="24"/>
          <w:szCs w:val="24"/>
        </w:rPr>
      </w:pPr>
      <w:r>
        <w:rPr>
          <w:rFonts w:ascii="Times New Roman" w:hAnsi="Times New Roman"/>
          <w:sz w:val="24"/>
          <w:szCs w:val="24"/>
        </w:rPr>
        <w:t>Даю согласие на обработку персональных данных, содержащихся в данной заявке, следующим способом: сбор, хранение, использование, распространение и уничтожение, в целях и в объеме, необходимых для принятия участия в аукционных торгах и заключения договора аренды земельного участка.</w:t>
      </w:r>
    </w:p>
    <w:p>
      <w:pPr>
        <w:pStyle w:val="Normal"/>
        <w:spacing w:lineRule="auto" w:line="240"/>
        <w:ind w:firstLine="708"/>
        <w:jc w:val="both"/>
        <w:rPr>
          <w:rFonts w:ascii="Times New Roman" w:hAnsi="Times New Roman"/>
          <w:sz w:val="24"/>
          <w:szCs w:val="24"/>
        </w:rPr>
      </w:pPr>
      <w:r>
        <w:rPr>
          <w:rFonts w:ascii="Times New Roman" w:hAnsi="Times New Roman"/>
          <w:sz w:val="24"/>
          <w:szCs w:val="24"/>
        </w:rPr>
        <w:t>Банковские реквизиты Заявителя (для возврата суммы задатка)______________________________________________________________________</w:t>
      </w:r>
    </w:p>
    <w:p>
      <w:pPr>
        <w:pStyle w:val="Normal"/>
        <w:spacing w:lineRule="auto" w:line="24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pPr>
        <w:pStyle w:val="Normal"/>
        <w:spacing w:lineRule="auto" w:line="240"/>
        <w:ind w:firstLine="540"/>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наименование, адрес банка и номер счета</w:t>
      </w:r>
      <w:r>
        <w:rPr>
          <w:rFonts w:ascii="Times New Roman" w:hAnsi="Times New Roman"/>
          <w:sz w:val="24"/>
          <w:szCs w:val="24"/>
        </w:rPr>
        <w:t>)</w:t>
      </w:r>
    </w:p>
    <w:p>
      <w:pPr>
        <w:pStyle w:val="Normal"/>
        <w:spacing w:lineRule="auto" w:line="24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pPr>
        <w:pStyle w:val="Normal"/>
        <w:spacing w:lineRule="auto" w:line="240"/>
        <w:ind w:firstLine="705"/>
        <w:jc w:val="both"/>
        <w:rPr>
          <w:rFonts w:ascii="Times New Roman" w:hAnsi="Times New Roman"/>
          <w:sz w:val="24"/>
          <w:szCs w:val="24"/>
        </w:rPr>
      </w:pPr>
      <w:r>
        <w:rPr>
          <w:rFonts w:ascii="Times New Roman" w:hAnsi="Times New Roman"/>
          <w:sz w:val="24"/>
          <w:szCs w:val="24"/>
        </w:rPr>
        <w:t>К заявке прилагаются следующие документы:</w:t>
      </w:r>
    </w:p>
    <w:p>
      <w:pPr>
        <w:pStyle w:val="Normal"/>
        <w:spacing w:lineRule="auto" w:line="240"/>
        <w:jc w:val="both"/>
        <w:rPr>
          <w:rFonts w:ascii="Times New Roman" w:hAnsi="Times New Roman"/>
          <w:sz w:val="24"/>
          <w:szCs w:val="24"/>
        </w:rPr>
      </w:pPr>
      <w:r>
        <w:rPr>
          <w:rFonts w:ascii="Times New Roman" w:hAnsi="Times New Roman"/>
          <w:sz w:val="24"/>
          <w:szCs w:val="24"/>
        </w:rPr>
        <w:t>1. ___________________________________________________________________________________</w:t>
      </w:r>
    </w:p>
    <w:p>
      <w:pPr>
        <w:pStyle w:val="Normal"/>
        <w:spacing w:lineRule="auto" w:line="240"/>
        <w:jc w:val="both"/>
        <w:rPr>
          <w:rFonts w:ascii="Times New Roman" w:hAnsi="Times New Roman"/>
          <w:sz w:val="24"/>
          <w:szCs w:val="24"/>
        </w:rPr>
      </w:pPr>
      <w:r>
        <w:rPr>
          <w:rFonts w:ascii="Times New Roman" w:hAnsi="Times New Roman"/>
          <w:sz w:val="24"/>
          <w:szCs w:val="24"/>
        </w:rPr>
        <w:t>2. ___________________________________________________________________________________</w:t>
      </w:r>
    </w:p>
    <w:p>
      <w:pPr>
        <w:pStyle w:val="Normal"/>
        <w:spacing w:lineRule="auto" w:line="240" w:before="0" w:after="0"/>
        <w:ind w:firstLine="426"/>
        <w:jc w:val="center"/>
        <w:rPr>
          <w:rFonts w:ascii="Times New Roman" w:hAnsi="Times New Roman"/>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__________                                       _______________             _________________________        </w:t>
      </w:r>
      <w:r>
        <w:rPr>
          <w:rFonts w:eastAsia="Times New Roman" w:cs="Times New Roman" w:ascii="Times New Roman" w:hAnsi="Times New Roman"/>
          <w:i/>
          <w:sz w:val="24"/>
          <w:szCs w:val="24"/>
          <w:lang w:eastAsia="ru-RU"/>
        </w:rPr>
        <w:t xml:space="preserve">                дата                                                                         (подпись)</w:t>
        <w:tab/>
        <w:t xml:space="preserve">                                                          (Ф.И.О.)</w:t>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sectPr>
          <w:footerReference w:type="default" r:id="rId8"/>
          <w:type w:val="nextPage"/>
          <w:pgSz w:w="11906" w:h="16838"/>
          <w:pgMar w:left="1701" w:right="850" w:header="0" w:top="1134" w:footer="708" w:bottom="1134" w:gutter="0"/>
          <w:pgNumType w:fmt="decimal"/>
          <w:formProt w:val="false"/>
          <w:textDirection w:val="lrTb"/>
          <w:docGrid w:type="default" w:linePitch="360" w:charSpace="4096"/>
        </w:sectPr>
        <w:pStyle w:val="Normal"/>
        <w:spacing w:lineRule="auto" w:line="240" w:before="0" w:after="0"/>
        <w:ind w:firstLine="426"/>
        <w:jc w:val="both"/>
        <w:rPr>
          <w:rFonts w:eastAsia="Times New Roman" w:cs="Times New Roman"/>
          <w:lang w:eastAsia="ru-RU"/>
        </w:rPr>
      </w:pPr>
      <w:r>
        <w:rPr>
          <w:rFonts w:ascii="Times New Roman" w:hAnsi="Times New Roman"/>
          <w:sz w:val="24"/>
          <w:szCs w:val="24"/>
        </w:rPr>
      </w:r>
    </w:p>
    <w:p>
      <w:pPr>
        <w:pStyle w:val="Normal"/>
        <w:spacing w:lineRule="auto" w:line="240" w:before="0" w:after="0"/>
        <w:ind w:left="5940" w:hanging="0"/>
        <w:jc w:val="right"/>
        <w:rPr>
          <w:rFonts w:ascii="Times New Roman" w:hAnsi="Times New Roman"/>
          <w:sz w:val="24"/>
          <w:szCs w:val="24"/>
        </w:rPr>
      </w:pPr>
      <w:r>
        <w:rPr>
          <w:rFonts w:eastAsia="Times New Roman" w:cs="Times New Roman" w:ascii="Times New Roman" w:hAnsi="Times New Roman"/>
          <w:i/>
          <w:sz w:val="24"/>
          <w:szCs w:val="24"/>
          <w:lang w:eastAsia="ru-RU"/>
        </w:rPr>
        <w:t>Приложение №2</w:t>
      </w:r>
    </w:p>
    <w:p>
      <w:pPr>
        <w:pStyle w:val="Normal"/>
        <w:spacing w:lineRule="auto" w:line="240" w:before="0" w:after="0"/>
        <w:ind w:left="5940" w:hanging="0"/>
        <w:jc w:val="right"/>
        <w:rPr>
          <w:rFonts w:ascii="Times New Roman" w:hAnsi="Times New Roman"/>
          <w:sz w:val="24"/>
          <w:szCs w:val="24"/>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К извещению о проведении  открытого аукциона №4на право заключения</w:t>
      </w:r>
    </w:p>
    <w:p>
      <w:pPr>
        <w:pStyle w:val="Normal"/>
        <w:spacing w:lineRule="auto" w:line="240" w:before="0" w:after="0"/>
        <w:ind w:left="5940" w:hanging="0"/>
        <w:jc w:val="right"/>
        <w:rPr>
          <w:rFonts w:ascii="Times New Roman" w:hAnsi="Times New Roman"/>
          <w:sz w:val="24"/>
          <w:szCs w:val="24"/>
        </w:rPr>
      </w:pPr>
      <w:r>
        <w:rPr>
          <w:rFonts w:eastAsia="Times New Roman" w:cs="Times New Roman" w:ascii="Times New Roman" w:hAnsi="Times New Roman"/>
          <w:i/>
          <w:sz w:val="24"/>
          <w:szCs w:val="24"/>
          <w:lang w:eastAsia="ru-RU"/>
        </w:rPr>
        <w:t xml:space="preserve">договоров аренды земельных участков                                                                                                                                                                     </w:t>
      </w:r>
    </w:p>
    <w:p>
      <w:pPr>
        <w:pStyle w:val="Normal"/>
        <w:tabs>
          <w:tab w:val="center" w:pos="4677" w:leader="none"/>
          <w:tab w:val="left" w:pos="7140" w:leader="none"/>
        </w:tabs>
        <w:spacing w:lineRule="auto" w:line="240" w:before="0" w:after="0"/>
        <w:jc w:val="center"/>
        <w:rPr>
          <w:rFonts w:ascii="Times New Roman" w:hAnsi="Times New Roman"/>
          <w:sz w:val="24"/>
          <w:szCs w:val="24"/>
        </w:rPr>
      </w:pPr>
      <w:r>
        <w:rPr>
          <w:rFonts w:eastAsia="Times New Roman" w:cs="Times New Roman" w:ascii="Times New Roman" w:hAnsi="Times New Roman"/>
          <w:b/>
          <w:sz w:val="24"/>
          <w:szCs w:val="24"/>
          <w:lang w:eastAsia="ru-RU"/>
        </w:rPr>
        <w:t xml:space="preserve">ПРОЕКТ ДОГОВОРА </w:t>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iCs/>
          <w:sz w:val="24"/>
          <w:szCs w:val="24"/>
          <w:lang w:eastAsia="ru-RU"/>
        </w:rPr>
        <w:t>АРЕНДЫ НА ЗЕМЕЛЬНЫЙ УЧАСТОК</w:t>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iCs/>
          <w:sz w:val="24"/>
          <w:szCs w:val="24"/>
          <w:lang w:eastAsia="ru-RU"/>
        </w:rPr>
        <w:t xml:space="preserve">р.п. Усть-Абакан </w:t>
      </w:r>
    </w:p>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sz w:val="24"/>
          <w:szCs w:val="24"/>
          <w:lang w:eastAsia="ru-RU"/>
        </w:rPr>
        <w:t>___________________ две тысячи двадцать второго года</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Муници</w:t>
      </w:r>
      <w:r>
        <w:rPr>
          <w:rFonts w:eastAsia="Times New Roman" w:cs="Times New Roman" w:ascii="Times New Roman" w:hAnsi="Times New Roman"/>
          <w:sz w:val="24"/>
          <w:szCs w:val="24"/>
          <w:lang w:eastAsia="ru-RU"/>
        </w:rPr>
        <w:t>п</w:t>
      </w:r>
      <w:r>
        <w:rPr>
          <w:rFonts w:eastAsia="Times New Roman" w:cs="Times New Roman" w:ascii="Times New Roman" w:hAnsi="Times New Roman"/>
          <w:sz w:val="24"/>
          <w:szCs w:val="24"/>
          <w:lang w:eastAsia="ru-RU"/>
        </w:rPr>
        <w:t>альное образование Усть-Абаканский поссовет Усть-Абаканского района Республики Хакасия</w:t>
      </w:r>
      <w:r>
        <w:rPr>
          <w:rFonts w:eastAsia="Times New Roman" w:cs="Times New Roman" w:ascii="Times New Roman" w:hAnsi="Times New Roman"/>
          <w:sz w:val="24"/>
          <w:szCs w:val="24"/>
          <w:lang w:eastAsia="ru-RU"/>
        </w:rPr>
        <w:t>, именуем</w:t>
      </w:r>
      <w:r>
        <w:rPr>
          <w:rFonts w:eastAsia="Times New Roman" w:cs="Times New Roman" w:ascii="Times New Roman" w:hAnsi="Times New Roman"/>
          <w:sz w:val="24"/>
          <w:szCs w:val="24"/>
          <w:lang w:eastAsia="ru-RU"/>
        </w:rPr>
        <w:t>ое</w:t>
      </w:r>
      <w:r>
        <w:rPr>
          <w:rFonts w:eastAsia="Times New Roman" w:cs="Times New Roman" w:ascii="Times New Roman" w:hAnsi="Times New Roman"/>
          <w:sz w:val="24"/>
          <w:szCs w:val="24"/>
          <w:lang w:eastAsia="ru-RU"/>
        </w:rPr>
        <w:t xml:space="preserve"> в дальнейшем «Арендодатель», в лице </w:t>
      </w:r>
      <w:r>
        <w:rPr>
          <w:rFonts w:eastAsia="Times New Roman" w:cs="Times New Roman" w:ascii="Times New Roman" w:hAnsi="Times New Roman"/>
          <w:sz w:val="24"/>
          <w:szCs w:val="24"/>
          <w:lang w:eastAsia="ru-RU"/>
        </w:rPr>
        <w:t>Главы администрации Усть-Абаканского поссовета</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действующе</w:t>
      </w:r>
      <w:r>
        <w:rPr>
          <w:rFonts w:eastAsia="Times New Roman" w:cs="Times New Roman" w:ascii="Times New Roman" w:hAnsi="Times New Roman"/>
          <w:sz w:val="24"/>
          <w:szCs w:val="24"/>
          <w:lang w:eastAsia="ru-RU"/>
        </w:rPr>
        <w:t>й на основании Устава</w:t>
      </w:r>
      <w:r>
        <w:rPr>
          <w:rFonts w:eastAsia="Times New Roman" w:cs="Times New Roman" w:ascii="Times New Roman" w:hAnsi="Times New Roman"/>
          <w:sz w:val="24"/>
          <w:szCs w:val="24"/>
          <w:lang w:eastAsia="ru-RU"/>
        </w:rPr>
        <w:t>, с одной стороны и ______________ именуемый в дальнейшем «Арендатор», в лице _________, действующего на основании _____________, с другой стороны, руководствуясь протоколом ____________, заключили настоящий договор (далее Договор) о нижеследующем:</w:t>
      </w:r>
    </w:p>
    <w:p>
      <w:pPr>
        <w:pStyle w:val="Normal"/>
        <w:spacing w:lineRule="auto" w:line="240" w:before="0" w:after="0"/>
        <w:ind w:firstLine="54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40"/>
        <w:jc w:val="center"/>
        <w:rPr>
          <w:rFonts w:ascii="Times New Roman" w:hAnsi="Times New Roman"/>
          <w:sz w:val="24"/>
          <w:szCs w:val="24"/>
        </w:rPr>
      </w:pPr>
      <w:r>
        <w:rPr>
          <w:rFonts w:eastAsia="Times New Roman" w:cs="Times New Roman" w:ascii="Times New Roman" w:hAnsi="Times New Roman"/>
          <w:sz w:val="24"/>
          <w:szCs w:val="24"/>
          <w:lang w:eastAsia="ru-RU"/>
        </w:rPr>
        <w:t>1. ПРЕДМЕТ ДОГОВОРА</w:t>
      </w:r>
    </w:p>
    <w:p>
      <w:pPr>
        <w:pStyle w:val="Normal"/>
        <w:spacing w:lineRule="auto" w:line="240" w:before="0" w:after="0"/>
        <w:ind w:firstLine="709"/>
        <w:jc w:val="both"/>
        <w:rPr>
          <w:rFonts w:ascii="Times New Roman" w:hAnsi="Times New Roman"/>
          <w:sz w:val="24"/>
          <w:szCs w:val="24"/>
        </w:rPr>
      </w:pPr>
      <w:r>
        <w:rPr>
          <w:rFonts w:eastAsia="Times New Roman" w:cs="Times New Roman" w:ascii="Times New Roman" w:hAnsi="Times New Roman"/>
          <w:sz w:val="24"/>
          <w:szCs w:val="24"/>
          <w:lang w:eastAsia="ru-RU"/>
        </w:rPr>
        <w:t>1.1. Арендодатель передает, а Арендатор принимает в  аренду земельный участок, в дальнейшем именуемый «Участок» на условиях определенных настоящим Договором, расположенный по адресу</w:t>
      </w:r>
      <w:r>
        <w:rPr>
          <w:rFonts w:eastAsia="Times New Roman" w:cs="Times New Roman" w:ascii="Times New Roman" w:hAnsi="Times New Roman"/>
          <w:i/>
          <w:sz w:val="24"/>
          <w:szCs w:val="24"/>
          <w:lang w:eastAsia="ru-RU"/>
        </w:rPr>
        <w:t>:</w:t>
      </w:r>
      <w:r>
        <w:rPr>
          <w:rFonts w:eastAsia="Times New Roman" w:cs="Times New Roman" w:ascii="Times New Roman" w:hAnsi="Times New Roman"/>
          <w:b/>
          <w:i/>
          <w:sz w:val="24"/>
          <w:szCs w:val="24"/>
          <w:lang w:eastAsia="ru-RU"/>
        </w:rPr>
        <w:t xml:space="preserve"> </w:t>
      </w:r>
      <w:r>
        <w:rPr>
          <w:rFonts w:eastAsia="Times New Roman" w:cs="Times New Roman" w:ascii="Times New Roman" w:hAnsi="Times New Roman"/>
          <w:b/>
          <w:i/>
          <w:sz w:val="24"/>
          <w:szCs w:val="24"/>
          <w:shd w:fill="FFFFFF" w:val="clear"/>
          <w:lang w:eastAsia="ru-RU"/>
        </w:rPr>
        <w:t>___________________________________</w:t>
      </w:r>
      <w:r>
        <w:rPr>
          <w:rFonts w:eastAsia="Times New Roman" w:cs="Times New Roman" w:ascii="Times New Roman" w:hAnsi="Times New Roman"/>
          <w:sz w:val="24"/>
          <w:szCs w:val="24"/>
          <w:lang w:eastAsia="ru-RU"/>
        </w:rPr>
        <w:t>, кадастровый номер:______________</w:t>
      </w:r>
      <w:r>
        <w:rPr>
          <w:rFonts w:eastAsia="Times New Roman" w:cs="Times New Roman" w:ascii="Times New Roman" w:hAnsi="Times New Roman"/>
          <w:b/>
          <w:i/>
          <w:sz w:val="24"/>
          <w:szCs w:val="24"/>
          <w:lang w:eastAsia="ru-RU"/>
        </w:rPr>
        <w:t>,</w:t>
      </w:r>
      <w:r>
        <w:rPr>
          <w:rFonts w:eastAsia="Times New Roman" w:cs="Times New Roman" w:ascii="Times New Roman" w:hAnsi="Times New Roman"/>
          <w:sz w:val="24"/>
          <w:szCs w:val="24"/>
          <w:lang w:eastAsia="ru-RU"/>
        </w:rPr>
        <w:t xml:space="preserve"> площадь:______</w:t>
      </w:r>
      <w:r>
        <w:rPr>
          <w:rFonts w:eastAsia="Times New Roman" w:cs="Times New Roman" w:ascii="Times New Roman" w:hAnsi="Times New Roman"/>
          <w:b/>
          <w:i/>
          <w:sz w:val="24"/>
          <w:szCs w:val="24"/>
          <w:lang w:eastAsia="ru-RU"/>
        </w:rPr>
        <w:t xml:space="preserve"> </w:t>
      </w:r>
      <w:r>
        <w:rPr>
          <w:rFonts w:eastAsia="Times New Roman" w:cs="Times New Roman" w:ascii="Times New Roman" w:hAnsi="Times New Roman"/>
          <w:b w:val="false"/>
          <w:bCs w:val="false"/>
          <w:i/>
          <w:sz w:val="24"/>
          <w:szCs w:val="24"/>
          <w:lang w:eastAsia="ru-RU"/>
        </w:rPr>
        <w:t>кв.м</w:t>
      </w:r>
      <w:r>
        <w:rPr>
          <w:rFonts w:eastAsia="Times New Roman" w:cs="Times New Roman" w:ascii="Times New Roman" w:hAnsi="Times New Roman"/>
          <w:b/>
          <w:i/>
          <w:sz w:val="24"/>
          <w:szCs w:val="24"/>
          <w:lang w:eastAsia="ru-RU"/>
        </w:rPr>
        <w:t>.</w:t>
      </w:r>
      <w:r>
        <w:rPr>
          <w:rFonts w:eastAsia="Times New Roman" w:cs="Times New Roman" w:ascii="Times New Roman" w:hAnsi="Times New Roman"/>
          <w:sz w:val="24"/>
          <w:szCs w:val="24"/>
          <w:lang w:eastAsia="ru-RU"/>
        </w:rPr>
        <w:t xml:space="preserve">, разрешенное использование:____________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40"/>
        <w:jc w:val="center"/>
        <w:rPr>
          <w:rFonts w:ascii="Times New Roman" w:hAnsi="Times New Roman"/>
          <w:sz w:val="24"/>
          <w:szCs w:val="24"/>
        </w:rPr>
      </w:pPr>
      <w:r>
        <w:rPr>
          <w:rFonts w:eastAsia="Times New Roman" w:cs="Times New Roman" w:ascii="Times New Roman" w:hAnsi="Times New Roman"/>
          <w:sz w:val="24"/>
          <w:szCs w:val="24"/>
          <w:lang w:eastAsia="ru-RU"/>
        </w:rPr>
        <w:t>2. СРОК ДЕЙСТВИЯ ДОГОВОРА И АРЕНДНАЯ ПЛАТА</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2.1. Настоящий Договор заключен сроком на ______________с  «__» ____________  2022 г. до «__»____________ 202__г.</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xml:space="preserve">2.2. Ежегодный размер арендной платы по настоящему договору определен в соответствии с протоколом ____________________ и составляет ________ руб.00 коп. </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2.3. Размер арендной платы за ____ года ____ месяцев действия настоящего договора составляет _____ руб. 00 коп.</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xml:space="preserve">2.4. Арендная плата, указанная в п. 2.3 настоящего договора, вносится  </w:t>
      </w:r>
      <w:r>
        <w:rPr>
          <w:rFonts w:eastAsia="Times New Roman" w:cs="Times New Roman" w:ascii="Times New Roman" w:hAnsi="Times New Roman"/>
          <w:sz w:val="24"/>
          <w:szCs w:val="24"/>
          <w:lang w:eastAsia="ru-RU"/>
        </w:rPr>
        <w:t>ежеквартальными равными платежами, в срок до 15 марта, 15 июня, 15 сентября, 15 ноября текущего года.</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2.5. Задаток, внесенный для участия в аукционе №4  по лоту №_  в сумме ______ руб., 00 коп., засчитывается в арендную плату, подлежащую внесению арендатором в качестве первых платежей согласно графику, указанному в п. 2.4 настоящего договора.</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xml:space="preserve">2.6. Платежи по настоящему Договору вносятся Арендатором по следующим реквизитам: </w:t>
      </w:r>
      <w:r>
        <w:rPr>
          <w:rFonts w:eastAsia="Times New Roman" w:cs="Times New Roman" w:ascii="Times New Roman" w:hAnsi="Times New Roman"/>
          <w:sz w:val="24"/>
          <w:szCs w:val="24"/>
          <w:lang w:eastAsia="ru-RU"/>
        </w:rPr>
        <w:t>р/</w:t>
      </w:r>
      <w:r>
        <w:rPr>
          <w:rFonts w:eastAsia="Times New Roman" w:cs="Times New Roman" w:ascii="Times New Roman" w:hAnsi="Times New Roman"/>
          <w:sz w:val="24"/>
          <w:szCs w:val="24"/>
          <w:lang w:eastAsia="ru-RU"/>
        </w:rPr>
        <w:t>счет 40102810845370000082 в Отделение – НБ Республика Хакасия//УФК по Республике Хакасия г. Абакан, БИК 019514901, ИНН 1910009938, КПП 191001001, УФК по РХ (Администрация Усть-Абаканского поссовета л/сч 04803000820), ОКТМО 95630151, по коду 011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Обязательно указание номера договора и даты его заключения».</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2.7. Ежегодный размер арендной платы, определенный по результатам аукциона № 4 по лоту № __</w:t>
      </w:r>
      <w:bookmarkStart w:id="2" w:name="_GoBack2"/>
      <w:bookmarkEnd w:id="2"/>
      <w:r>
        <w:rPr>
          <w:rFonts w:eastAsia="Times New Roman" w:cs="Times New Roman" w:ascii="Times New Roman" w:hAnsi="Times New Roman"/>
          <w:sz w:val="24"/>
          <w:szCs w:val="24"/>
          <w:lang w:eastAsia="ru-RU"/>
        </w:rPr>
        <w:t xml:space="preserve">  и указанный в п. 2.2 настоящего договора, в течение срока, установленного п. 2.1 настоящего договора, изменению не подлежит и уплачивается Арендатором в течение всего срока действия договора.</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2.8. С момента расторжения договора аренды (окончания срока действия), обязательства Арендатора по оплате арендной платы, являются действующими до момента ее полного погашения. Окончание срока действия Договора не освобождает Арендатора от ответственности за его нарушения.</w:t>
      </w:r>
    </w:p>
    <w:p>
      <w:pPr>
        <w:pStyle w:val="Normal"/>
        <w:spacing w:lineRule="auto" w:line="240" w:before="120" w:after="120"/>
        <w:ind w:firstLine="540"/>
        <w:jc w:val="center"/>
        <w:rPr>
          <w:rFonts w:ascii="Times New Roman" w:hAnsi="Times New Roman"/>
          <w:sz w:val="24"/>
          <w:szCs w:val="24"/>
        </w:rPr>
      </w:pPr>
      <w:r>
        <w:rPr>
          <w:rFonts w:eastAsia="Times New Roman" w:cs="Times New Roman" w:ascii="Times New Roman" w:hAnsi="Times New Roman"/>
          <w:sz w:val="24"/>
          <w:szCs w:val="24"/>
          <w:lang w:eastAsia="ru-RU"/>
        </w:rPr>
        <w:t>3. ПОРЯДОК ПЕРЕДАЧИ УЧАСТКА В АРЕНДУ</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pacing w:val="-4"/>
          <w:sz w:val="24"/>
          <w:szCs w:val="24"/>
          <w:lang w:eastAsia="ru-RU"/>
        </w:rPr>
        <w:t xml:space="preserve">3.1. </w:t>
      </w:r>
      <w:r>
        <w:rPr>
          <w:rFonts w:eastAsia="Times New Roman" w:cs="Times New Roman" w:ascii="Times New Roman" w:hAnsi="Times New Roman"/>
          <w:spacing w:val="-4"/>
          <w:sz w:val="24"/>
          <w:szCs w:val="24"/>
          <w:lang w:eastAsia="ru-RU"/>
        </w:rPr>
        <w:t>Земельный участок считается переданным от арендодателя к арендатору с момента подписания настоящего договора. Стороны пришли к обоюдному согласию, что подписание акта приема-передачи не требуется.</w:t>
      </w:r>
    </w:p>
    <w:p>
      <w:pPr>
        <w:pStyle w:val="ConsNonformat"/>
        <w:widowControl/>
        <w:numPr>
          <w:ilvl w:val="0"/>
          <w:numId w:val="0"/>
        </w:numPr>
        <w:spacing w:lineRule="auto" w:line="240"/>
        <w:ind w:left="360" w:hanging="0"/>
        <w:jc w:val="center"/>
        <w:rPr>
          <w:rFonts w:ascii="Times New Roman" w:hAnsi="Times New Roman"/>
          <w:sz w:val="24"/>
          <w:szCs w:val="24"/>
        </w:rPr>
      </w:pPr>
      <w:r>
        <w:rPr>
          <w:rFonts w:cs="Times New Roman" w:ascii="Times New Roman" w:hAnsi="Times New Roman"/>
          <w:b w:val="false"/>
          <w:bCs w:val="false"/>
          <w:color w:val="000000"/>
          <w:sz w:val="24"/>
          <w:szCs w:val="24"/>
        </w:rPr>
        <w:t>4. ОБРЕМЕНЕНИЯ УЧАСТКА</w:t>
      </w:r>
    </w:p>
    <w:p>
      <w:pPr>
        <w:pStyle w:val="ConsNonformat"/>
        <w:widowControl/>
        <w:suppressAutoHyphens w:val="true"/>
        <w:autoSpaceDE w:val="false"/>
        <w:spacing w:lineRule="auto" w:line="240" w:before="0" w:after="0"/>
        <w:ind w:left="0" w:right="0" w:hanging="0"/>
        <w:jc w:val="both"/>
        <w:rPr>
          <w:rFonts w:ascii="Times New Roman" w:hAnsi="Times New Roman" w:cs="Times New Roman"/>
          <w:b w:val="false"/>
          <w:b w:val="false"/>
          <w:bCs w:val="false"/>
          <w:color w:val="000000"/>
          <w:sz w:val="24"/>
          <w:szCs w:val="24"/>
          <w:u w:val="none"/>
        </w:rPr>
      </w:pPr>
      <w:r>
        <w:rPr>
          <w:rFonts w:eastAsia="Times New Roman" w:cs="Times New Roman" w:ascii="Times New Roman" w:hAnsi="Times New Roman"/>
          <w:b w:val="false"/>
          <w:bCs w:val="false"/>
          <w:color w:val="000000"/>
          <w:spacing w:val="-4"/>
          <w:sz w:val="24"/>
          <w:szCs w:val="24"/>
          <w:u w:val="none"/>
          <w:lang w:eastAsia="ru-RU"/>
        </w:rPr>
        <w:t>4</w:t>
      </w:r>
      <w:r>
        <w:rPr>
          <w:rFonts w:eastAsia="Times New Roman" w:cs="Times New Roman" w:ascii="Times New Roman" w:hAnsi="Times New Roman"/>
          <w:b w:val="false"/>
          <w:bCs w:val="false"/>
          <w:color w:val="000000"/>
          <w:spacing w:val="-4"/>
          <w:sz w:val="24"/>
          <w:szCs w:val="24"/>
          <w:u w:val="none"/>
          <w:lang w:eastAsia="ru-RU"/>
        </w:rPr>
        <w:t xml:space="preserve">.1. В отношении Участка действуют следующие ограничения (обременения): в соответствии со ст. 56, </w:t>
      </w:r>
      <w:r>
        <w:rPr>
          <w:rFonts w:eastAsia="Times New Roman" w:cs="Times New Roman" w:ascii="Times New Roman" w:hAnsi="Times New Roman"/>
          <w:b w:val="false"/>
          <w:bCs w:val="false"/>
          <w:color w:val="000000"/>
          <w:spacing w:val="-4"/>
          <w:sz w:val="24"/>
          <w:szCs w:val="24"/>
          <w:u w:val="none"/>
          <w:lang w:eastAsia="ru-RU"/>
        </w:rPr>
        <w:t xml:space="preserve">56.1 </w:t>
      </w:r>
      <w:r>
        <w:rPr>
          <w:rFonts w:eastAsia="Times New Roman" w:cs="Times New Roman" w:ascii="Times New Roman" w:hAnsi="Times New Roman"/>
          <w:b w:val="false"/>
          <w:bCs w:val="false"/>
          <w:color w:val="000000"/>
          <w:spacing w:val="-4"/>
          <w:sz w:val="24"/>
          <w:szCs w:val="24"/>
          <w:u w:val="none"/>
          <w:lang w:eastAsia="ru-RU"/>
        </w:rPr>
        <w:t xml:space="preserve">Земельного кодекса Российской Федерации. </w:t>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sz w:val="24"/>
          <w:szCs w:val="24"/>
        </w:rPr>
      </w:pPr>
      <w:r>
        <w:rPr>
          <w:rFonts w:eastAsia="Times New Roman" w:cs="Times New Roman" w:ascii="Times New Roman" w:hAnsi="Times New Roman"/>
          <w:sz w:val="24"/>
          <w:szCs w:val="24"/>
          <w:lang w:eastAsia="ru-RU"/>
        </w:rPr>
        <w:t>5</w:t>
      </w:r>
      <w:r>
        <w:rPr>
          <w:rFonts w:eastAsia="Times New Roman" w:cs="Times New Roman" w:ascii="Times New Roman" w:hAnsi="Times New Roman"/>
          <w:sz w:val="24"/>
          <w:szCs w:val="24"/>
          <w:lang w:eastAsia="ru-RU"/>
        </w:rPr>
        <w:t>. ПРАВА И ОБЯЗАННОСТИ АРЕНДАТОРА</w:t>
      </w:r>
    </w:p>
    <w:p>
      <w:pPr>
        <w:pStyle w:val="Normal"/>
        <w:spacing w:lineRule="auto" w:line="240" w:before="0" w:after="0"/>
        <w:ind w:firstLine="720"/>
        <w:rPr>
          <w:rFonts w:ascii="Times New Roman" w:hAnsi="Times New Roman"/>
          <w:sz w:val="24"/>
          <w:szCs w:val="24"/>
        </w:rPr>
      </w:pPr>
      <w:r>
        <w:rPr>
          <w:rFonts w:eastAsia="Times New Roman" w:cs="Times New Roman" w:ascii="Times New Roman" w:hAnsi="Times New Roman"/>
          <w:spacing w:val="-2"/>
          <w:sz w:val="24"/>
          <w:szCs w:val="24"/>
          <w:lang w:eastAsia="ru-RU"/>
        </w:rPr>
        <w:t>5</w:t>
      </w:r>
      <w:r>
        <w:rPr>
          <w:rFonts w:eastAsia="Times New Roman" w:cs="Times New Roman" w:ascii="Times New Roman" w:hAnsi="Times New Roman"/>
          <w:spacing w:val="-2"/>
          <w:sz w:val="24"/>
          <w:szCs w:val="24"/>
          <w:lang w:eastAsia="ru-RU"/>
        </w:rPr>
        <w:t xml:space="preserve">.1. </w:t>
      </w:r>
      <w:r>
        <w:rPr>
          <w:rFonts w:eastAsia="Times New Roman" w:cs="Times New Roman" w:ascii="Times New Roman" w:hAnsi="Times New Roman"/>
          <w:sz w:val="24"/>
          <w:szCs w:val="24"/>
          <w:lang w:eastAsia="ru-RU"/>
        </w:rPr>
        <w:t>Арендатор имеет право:</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использовать земельный участок только с целью и условиями его предоставления;</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производить неотделимые улучшения земельного участка, указанного в п.1.1 настоящего договора, только с согласия Арендодателя.</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xml:space="preserve">4.2. Арендатор обязан: </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xml:space="preserve">а) выполнять в полном объеме все условия Договора; </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б) надлежащим образом  использовать полученный в аренду земельный участок в соответствии с разрешенным / целевым/ использованием;</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в) не допускать ухудшения экологической обстановки на арендуемом участке и прилегающих территориях;</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xml:space="preserve">г) содержать арендованный земельный участок в надлежащем состоянии в соответствии с правилами благоустройства и содержания территорий и строений муниципального образования </w:t>
      </w:r>
      <w:r>
        <w:rPr>
          <w:rFonts w:eastAsia="Times New Roman" w:cs="Times New Roman" w:ascii="Times New Roman" w:hAnsi="Times New Roman"/>
          <w:sz w:val="24"/>
          <w:szCs w:val="24"/>
          <w:lang w:eastAsia="ru-RU"/>
        </w:rPr>
        <w:t>Усть-Абаканский поссовет Усть-Абаканского района Республики Хакасия.</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д) своевременно вносить арендную плату за земельный участок на условиях установленных Договором;</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е) до 01 марта соответствующего финансового года сверить с Арендодателем платежные реквизиты, указанные в п. 2.6. настоящего Договора для перечисления платежей по арендной плате за земельный участок;</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ж) не нарушать права других землепользователей;</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з)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и) обеспечить арендодателю, органам государственного контроля за исполнением и охраной земель свободный доступ на участок;</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к) завершить строительство, реконструкцию объекта недвижимого имущества в установленный срок.</w:t>
      </w:r>
    </w:p>
    <w:p>
      <w:pPr>
        <w:pStyle w:val="Normal"/>
        <w:numPr>
          <w:ilvl w:val="0"/>
          <w:numId w:val="0"/>
        </w:numPr>
        <w:spacing w:lineRule="auto" w:line="240" w:before="0" w:after="0"/>
        <w:ind w:firstLine="720"/>
        <w:jc w:val="both"/>
        <w:outlineLvl w:val="0"/>
        <w:rPr>
          <w:rFonts w:ascii="Times New Roman" w:hAnsi="Times New Roman"/>
          <w:sz w:val="24"/>
          <w:szCs w:val="24"/>
        </w:rPr>
      </w:pPr>
      <w:r>
        <w:rPr>
          <w:rFonts w:eastAsia="Times New Roman" w:cs="Times New Roman" w:ascii="Times New Roman" w:hAnsi="Times New Roman"/>
          <w:sz w:val="24"/>
          <w:szCs w:val="24"/>
          <w:lang w:eastAsia="ru-RU"/>
        </w:rPr>
        <w:t>Неисполнение обязательств, указанных в настоящем пункте является существенным нарушением условий Договора.</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xml:space="preserve">л) в случаях, предусмотренных действующим законодательством получить разрешение на строительство, реконструкцию объекта недвижимого имущества, строительство которого предусмотрено настоящим Договором. </w:t>
      </w:r>
    </w:p>
    <w:p>
      <w:pPr>
        <w:pStyle w:val="Normal"/>
        <w:numPr>
          <w:ilvl w:val="0"/>
          <w:numId w:val="0"/>
        </w:numPr>
        <w:spacing w:lineRule="auto" w:line="240" w:before="0" w:after="0"/>
        <w:ind w:firstLine="720"/>
        <w:jc w:val="both"/>
        <w:outlineLvl w:val="0"/>
        <w:rPr>
          <w:rFonts w:ascii="Times New Roman" w:hAnsi="Times New Roman"/>
          <w:sz w:val="24"/>
          <w:szCs w:val="24"/>
        </w:rPr>
      </w:pPr>
      <w:r>
        <w:rPr>
          <w:rFonts w:eastAsia="Times New Roman" w:cs="Times New Roman" w:ascii="Times New Roman" w:hAnsi="Times New Roman"/>
          <w:sz w:val="24"/>
          <w:szCs w:val="24"/>
          <w:lang w:eastAsia="ru-RU"/>
        </w:rPr>
        <w:t>Неисполнение обязательств, указанных в настоящем пункте является существенным нарушением условий Договора.</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м) в случае изменения адреса или иных реквизитов, Арендатор в недельный срок  направляет Арендодателю уведомление об этом. В случае неуведомления – корреспонденция считается доставленной по адресу указанному в настоящем договоре, способами предусмотренными п. 8.3. настоящего договора;</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н) в случае перехода прав собственности на объекты недвижимости /или их часть/,  расположенных на земельном участке другому лицу, Арендатор, в срок не позднее 10 календарных дней после совершения сделки, связанной с переходом прав собственности на объекты недвижимости обязан письменно  уведомить об этом Арендодателя с указанием срока действия сделки, ее условий и реквизитов лица или лиц, с которыми совершена сделка;</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о) выполнять в соответствии с требованиями  эксплуатационных служб условия эксплуатации городских, подземных коммуникаций, сооружений, дорог, проездов и т. д., не препятствовать их ремонту и обслуживанию, рекультивировать нарушенные земли;</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п</w:t>
      </w:r>
      <w:r>
        <w:rPr>
          <w:rFonts w:eastAsia="Times New Roman" w:cs="Times New Roman" w:ascii="Times New Roman" w:hAnsi="Times New Roman"/>
          <w:sz w:val="24"/>
          <w:szCs w:val="24"/>
          <w:lang w:eastAsia="ru-RU"/>
        </w:rPr>
        <w:t>) при передаче земельного участка, в связи с окончанием срока действия (досрочного расторжения) договора привести земельный участок в состояние пригодное для дальнейшего использования.</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р</w:t>
      </w:r>
      <w:r>
        <w:rPr>
          <w:rFonts w:eastAsia="Times New Roman" w:cs="Times New Roman" w:ascii="Times New Roman" w:hAnsi="Times New Roman"/>
          <w:sz w:val="24"/>
          <w:szCs w:val="24"/>
          <w:lang w:eastAsia="ru-RU"/>
        </w:rPr>
        <w:t>) снести здания, сооружения, объекты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с</w:t>
      </w:r>
      <w:r>
        <w:rPr>
          <w:rFonts w:eastAsia="Times New Roman" w:cs="Times New Roman" w:ascii="Times New Roman" w:hAnsi="Times New Roman"/>
          <w:sz w:val="24"/>
          <w:szCs w:val="24"/>
          <w:lang w:eastAsia="ru-RU"/>
        </w:rPr>
        <w:t>) привести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т</w:t>
      </w:r>
      <w:r>
        <w:rPr>
          <w:rFonts w:eastAsia="Times New Roman" w:cs="Times New Roman" w:ascii="Times New Roman" w:hAnsi="Times New Roman"/>
          <w:sz w:val="24"/>
          <w:szCs w:val="24"/>
          <w:lang w:eastAsia="ru-RU"/>
        </w:rPr>
        <w:t>) снести здание, сооружение, объект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городского округа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sz w:val="24"/>
          <w:szCs w:val="24"/>
        </w:rPr>
      </w:pPr>
      <w:r>
        <w:rPr>
          <w:rFonts w:eastAsia="Times New Roman" w:cs="Times New Roman" w:ascii="Times New Roman" w:hAnsi="Times New Roman"/>
          <w:sz w:val="24"/>
          <w:szCs w:val="24"/>
          <w:lang w:eastAsia="ru-RU"/>
        </w:rPr>
        <w:t>6</w:t>
      </w:r>
      <w:r>
        <w:rPr>
          <w:rFonts w:eastAsia="Times New Roman" w:cs="Times New Roman" w:ascii="Times New Roman" w:hAnsi="Times New Roman"/>
          <w:sz w:val="24"/>
          <w:szCs w:val="24"/>
          <w:lang w:eastAsia="ru-RU"/>
        </w:rPr>
        <w:t>. ПРАВА И ОБЯЗАННОСТИ АРЕНДОДАТЕЛЯ</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6</w:t>
      </w:r>
      <w:r>
        <w:rPr>
          <w:rFonts w:eastAsia="Times New Roman" w:cs="Times New Roman" w:ascii="Times New Roman" w:hAnsi="Times New Roman"/>
          <w:sz w:val="24"/>
          <w:szCs w:val="24"/>
          <w:lang w:eastAsia="ru-RU"/>
        </w:rPr>
        <w:t>.1. Арендодатель имеет право:</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осуществлять контроль использования Арендатором земельного участка;</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расторгнуть настоящий Договор в одностороннем порядке в случаях:</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а) использования земли с нарушением условий Договора;</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б) использования земли способами, приводящими к порче плодородного слоя почв, ухудшения экологической обстановки;</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в) неуплаты арендной платы в сроки, установленные Договором;</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г) возведения Арендатором на арендуемом участке строений без согласования с Арендодателем;</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д) нарушения существенных условий настоящего договора, в том числе указанных в разделе 6;</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xml:space="preserve">е) иные основания, предусмотренные действующим законодательством. </w:t>
      </w:r>
    </w:p>
    <w:p>
      <w:pPr>
        <w:pStyle w:val="Normal"/>
        <w:spacing w:lineRule="auto" w:line="240" w:before="0" w:after="0"/>
        <w:ind w:firstLine="720"/>
        <w:rPr>
          <w:rFonts w:ascii="Times New Roman" w:hAnsi="Times New Roman"/>
          <w:sz w:val="24"/>
          <w:szCs w:val="24"/>
        </w:rPr>
      </w:pPr>
      <w:r>
        <w:rPr>
          <w:rFonts w:eastAsia="Times New Roman" w:cs="Times New Roman" w:ascii="Times New Roman" w:hAnsi="Times New Roman"/>
          <w:sz w:val="24"/>
          <w:szCs w:val="24"/>
          <w:lang w:eastAsia="ru-RU"/>
        </w:rPr>
        <w:t>5.2. Арендодатель обязан:</w:t>
      </w:r>
    </w:p>
    <w:p>
      <w:pPr>
        <w:pStyle w:val="Normal"/>
        <w:spacing w:lineRule="auto" w:line="240" w:before="0" w:after="0"/>
        <w:ind w:firstLine="720"/>
        <w:rPr>
          <w:rFonts w:ascii="Times New Roman" w:hAnsi="Times New Roman"/>
          <w:sz w:val="24"/>
          <w:szCs w:val="24"/>
        </w:rPr>
      </w:pPr>
      <w:r>
        <w:rPr>
          <w:rFonts w:eastAsia="Times New Roman" w:cs="Times New Roman" w:ascii="Times New Roman" w:hAnsi="Times New Roman"/>
          <w:bCs/>
          <w:sz w:val="24"/>
          <w:szCs w:val="24"/>
          <w:lang w:eastAsia="ru-RU"/>
        </w:rPr>
        <w:t>- не вмешиваться в хозяйственную деятельность Арендатора, если она не противоречит условиям настоящего Договора и действующему законодательству.</w:t>
      </w:r>
    </w:p>
    <w:p>
      <w:pPr>
        <w:pStyle w:val="Normal"/>
        <w:widowControl w:val="false"/>
        <w:tabs>
          <w:tab w:val="left" w:pos="3600" w:leader="none"/>
        </w:tabs>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left" w:pos="3600" w:leader="none"/>
        </w:tabs>
        <w:spacing w:lineRule="auto" w:line="240" w:before="0" w:after="0"/>
        <w:ind w:firstLine="720"/>
        <w:jc w:val="center"/>
        <w:rPr>
          <w:rFonts w:ascii="Times New Roman" w:hAnsi="Times New Roman"/>
          <w:sz w:val="24"/>
          <w:szCs w:val="24"/>
        </w:rPr>
      </w:pPr>
      <w:r>
        <w:rPr>
          <w:rFonts w:eastAsia="Times New Roman" w:cs="Times New Roman" w:ascii="Times New Roman" w:hAnsi="Times New Roman"/>
          <w:sz w:val="24"/>
          <w:szCs w:val="24"/>
          <w:lang w:eastAsia="ru-RU"/>
        </w:rPr>
        <w:t>7</w:t>
      </w:r>
      <w:r>
        <w:rPr>
          <w:rFonts w:eastAsia="Times New Roman" w:cs="Times New Roman" w:ascii="Times New Roman" w:hAnsi="Times New Roman"/>
          <w:sz w:val="24"/>
          <w:szCs w:val="24"/>
          <w:lang w:eastAsia="ru-RU"/>
        </w:rPr>
        <w:t>. О</w:t>
      </w:r>
      <w:r>
        <w:rPr>
          <w:rFonts w:eastAsia="Times New Roman" w:cs="Times New Roman" w:ascii="Times New Roman" w:hAnsi="Times New Roman"/>
          <w:caps/>
          <w:sz w:val="24"/>
          <w:szCs w:val="24"/>
          <w:lang w:eastAsia="ru-RU"/>
        </w:rPr>
        <w:t>собые условия</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7</w:t>
      </w:r>
      <w:r>
        <w:rPr>
          <w:rFonts w:eastAsia="Times New Roman" w:cs="Times New Roman" w:ascii="Times New Roman" w:hAnsi="Times New Roman"/>
          <w:sz w:val="24"/>
          <w:szCs w:val="24"/>
          <w:lang w:eastAsia="ru-RU"/>
        </w:rPr>
        <w:t xml:space="preserve">.1. </w:t>
      </w:r>
      <w:r>
        <w:rPr>
          <w:rFonts w:eastAsia="Times New Roman" w:cs="Times New Roman" w:ascii="Times New Roman" w:hAnsi="Times New Roman"/>
          <w:sz w:val="24"/>
          <w:szCs w:val="24"/>
          <w:lang w:eastAsia="ru-RU"/>
        </w:rPr>
        <w:t>Арендодат</w:t>
      </w:r>
      <w:r>
        <w:rPr>
          <w:rFonts w:eastAsia="Times New Roman" w:cs="Times New Roman" w:ascii="Times New Roman" w:hAnsi="Times New Roman"/>
          <w:sz w:val="24"/>
          <w:szCs w:val="24"/>
          <w:lang w:eastAsia="ru-RU"/>
        </w:rPr>
        <w:t>ель</w:t>
      </w:r>
      <w:r>
        <w:rPr>
          <w:rFonts w:eastAsia="Times New Roman" w:cs="Times New Roman" w:ascii="Times New Roman" w:hAnsi="Times New Roman"/>
          <w:sz w:val="24"/>
          <w:szCs w:val="24"/>
          <w:lang w:eastAsia="ru-RU"/>
        </w:rPr>
        <w:t xml:space="preserve"> имеет право в пределах срока договора аренды земельного участка передавать свои права и обязанности по этому договору третьему лицу </w:t>
      </w:r>
      <w:r>
        <w:rPr>
          <w:rFonts w:eastAsia="Times New Roman" w:cs="Times New Roman" w:ascii="Times New Roman" w:hAnsi="Times New Roman"/>
          <w:sz w:val="24"/>
          <w:szCs w:val="24"/>
          <w:lang w:eastAsia="ru-RU"/>
        </w:rPr>
        <w:t>без согласия арендодателя при условии его уведомления.</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7</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2</w:t>
      </w:r>
      <w:r>
        <w:rPr>
          <w:rFonts w:eastAsia="Times New Roman" w:cs="Times New Roman" w:ascii="Times New Roman" w:hAnsi="Times New Roman"/>
          <w:sz w:val="24"/>
          <w:szCs w:val="24"/>
          <w:lang w:eastAsia="ru-RU"/>
        </w:rPr>
        <w:t>. В случае расторжения настоящего договора в связи с неисполнением Арендатором условий договора, уплаченные денежные суммы, прочие затраты, возврату Арендатору не подлежат.</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7</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3</w:t>
      </w:r>
      <w:r>
        <w:rPr>
          <w:rFonts w:eastAsia="Times New Roman" w:cs="Times New Roman" w:ascii="Times New Roman" w:hAnsi="Times New Roman"/>
          <w:sz w:val="24"/>
          <w:szCs w:val="24"/>
          <w:lang w:eastAsia="ru-RU"/>
        </w:rPr>
        <w:t>. В случае необходимости, Арендатор производит вынос с территории земельного участка воздушной электролинии, расчистку мусора и планировку земельного участка за собственный счет.</w:t>
      </w:r>
    </w:p>
    <w:p>
      <w:pPr>
        <w:pStyle w:val="Normal"/>
        <w:widowControl w:val="false"/>
        <w:spacing w:lineRule="auto" w:line="240" w:before="0" w:after="0"/>
        <w:ind w:firstLine="720"/>
        <w:jc w:val="center"/>
        <w:rPr>
          <w:rFonts w:ascii="Times New Roman" w:hAnsi="Times New Roman"/>
          <w:sz w:val="24"/>
          <w:szCs w:val="24"/>
        </w:rPr>
      </w:pPr>
      <w:r>
        <w:rPr>
          <w:rFonts w:eastAsia="Times New Roman" w:cs="Times New Roman" w:ascii="Times New Roman" w:hAnsi="Times New Roman"/>
          <w:bCs/>
          <w:caps/>
          <w:sz w:val="24"/>
          <w:szCs w:val="24"/>
          <w:lang w:eastAsia="ru-RU"/>
        </w:rPr>
        <w:t>8</w:t>
      </w:r>
      <w:r>
        <w:rPr>
          <w:rFonts w:eastAsia="Times New Roman" w:cs="Times New Roman" w:ascii="Times New Roman" w:hAnsi="Times New Roman"/>
          <w:bCs/>
          <w:caps/>
          <w:sz w:val="24"/>
          <w:szCs w:val="24"/>
          <w:lang w:eastAsia="ru-RU"/>
        </w:rPr>
        <w:t>. Ответственность сторон</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8</w:t>
      </w:r>
      <w:r>
        <w:rPr>
          <w:rFonts w:eastAsia="Times New Roman" w:cs="Times New Roman" w:ascii="Times New Roman" w:hAnsi="Times New Roman"/>
          <w:sz w:val="24"/>
          <w:szCs w:val="24"/>
          <w:lang w:eastAsia="ru-RU"/>
        </w:rPr>
        <w:t>.1. За нарушение условий Договора стороны несут ответственность в соответствии с действующим законодательством.</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8</w:t>
      </w:r>
      <w:r>
        <w:rPr>
          <w:rFonts w:eastAsia="Times New Roman" w:cs="Times New Roman" w:ascii="Times New Roman" w:hAnsi="Times New Roman"/>
          <w:sz w:val="24"/>
          <w:szCs w:val="24"/>
          <w:lang w:eastAsia="ru-RU"/>
        </w:rPr>
        <w:t>.2. Арендатор несет следующую ответственность по настоящему договору:</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 в случае неуплаты арендных платежей в установленный срок неустойка в размере 0,1% от суммы долга за каждый день просрочки;</w:t>
      </w:r>
    </w:p>
    <w:p>
      <w:pPr>
        <w:pStyle w:val="Normal"/>
        <w:spacing w:lineRule="auto" w:line="240" w:before="0" w:after="0"/>
        <w:ind w:right="152" w:firstLine="720"/>
        <w:jc w:val="both"/>
        <w:rPr>
          <w:rFonts w:ascii="Times New Roman" w:hAnsi="Times New Roman"/>
          <w:sz w:val="24"/>
          <w:szCs w:val="24"/>
        </w:rPr>
      </w:pPr>
      <w:r>
        <w:rPr>
          <w:rFonts w:eastAsia="Times New Roman" w:cs="Times New Roman" w:ascii="Times New Roman" w:hAnsi="Times New Roman"/>
          <w:sz w:val="24"/>
          <w:szCs w:val="24"/>
          <w:lang w:eastAsia="ru-RU"/>
        </w:rPr>
        <w:t>- за передачу Участка или его части в субаренду без письменного и предварительного согласия Арендодателя штраф в размере 50% (пятидесяти процентов) от суммы годовой арендной платы, подлежащей уплате по настоящему Договору;</w:t>
      </w:r>
    </w:p>
    <w:p>
      <w:pPr>
        <w:pStyle w:val="Normal"/>
        <w:spacing w:lineRule="auto" w:line="240" w:before="0" w:after="0"/>
        <w:ind w:right="152" w:firstLine="720"/>
        <w:jc w:val="both"/>
        <w:rPr>
          <w:rFonts w:ascii="Times New Roman" w:hAnsi="Times New Roman"/>
          <w:sz w:val="24"/>
          <w:szCs w:val="24"/>
        </w:rPr>
      </w:pPr>
      <w:r>
        <w:rPr>
          <w:rFonts w:eastAsia="Times New Roman" w:cs="Times New Roman" w:ascii="Times New Roman" w:hAnsi="Times New Roman"/>
          <w:sz w:val="24"/>
          <w:szCs w:val="24"/>
          <w:lang w:eastAsia="ru-RU"/>
        </w:rPr>
        <w:t>- в случае просрочки сроков возврата Участка пеня в размере 0,1% от суммы годовой арендной платы, за каждый календарный день просрочки;</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8</w:t>
      </w:r>
      <w:r>
        <w:rPr>
          <w:rFonts w:eastAsia="Times New Roman" w:cs="Times New Roman" w:ascii="Times New Roman" w:hAnsi="Times New Roman"/>
          <w:sz w:val="24"/>
          <w:szCs w:val="24"/>
          <w:lang w:eastAsia="ru-RU"/>
        </w:rPr>
        <w:t>.3. Неиспользование Участка Арендатором не может служить основанием невнесения арендной платы.</w:t>
      </w:r>
    </w:p>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caps/>
          <w:sz w:val="24"/>
          <w:szCs w:val="24"/>
          <w:lang w:eastAsia="ru-RU"/>
        </w:rPr>
        <w:t>9</w:t>
      </w:r>
      <w:r>
        <w:rPr>
          <w:rFonts w:eastAsia="Times New Roman" w:cs="Times New Roman" w:ascii="Times New Roman" w:hAnsi="Times New Roman"/>
          <w:caps/>
          <w:sz w:val="24"/>
          <w:szCs w:val="24"/>
          <w:lang w:eastAsia="ru-RU"/>
        </w:rPr>
        <w:t>. Прочие условия</w:t>
      </w:r>
    </w:p>
    <w:p>
      <w:pPr>
        <w:pStyle w:val="Normal"/>
        <w:spacing w:lineRule="auto" w:line="240" w:before="0" w:after="0"/>
        <w:ind w:right="-6" w:firstLine="720"/>
        <w:jc w:val="both"/>
        <w:rPr>
          <w:rFonts w:ascii="Times New Roman" w:hAnsi="Times New Roman"/>
          <w:sz w:val="24"/>
          <w:szCs w:val="24"/>
        </w:rPr>
      </w:pPr>
      <w:r>
        <w:rPr>
          <w:rFonts w:eastAsia="Times New Roman" w:cs="Times New Roman" w:ascii="Times New Roman" w:hAnsi="Times New Roman"/>
          <w:sz w:val="24"/>
          <w:szCs w:val="24"/>
          <w:lang w:eastAsia="ru-RU"/>
        </w:rPr>
        <w:t>9</w:t>
      </w:r>
      <w:r>
        <w:rPr>
          <w:rFonts w:eastAsia="Times New Roman" w:cs="Times New Roman" w:ascii="Times New Roman" w:hAnsi="Times New Roman"/>
          <w:sz w:val="24"/>
          <w:szCs w:val="24"/>
          <w:lang w:eastAsia="ru-RU"/>
        </w:rPr>
        <w:t xml:space="preserve">.1. </w:t>
      </w:r>
      <w:r>
        <w:rPr>
          <w:rFonts w:eastAsia="Times New Roman" w:cs="Times New Roman" w:ascii="Times New Roman" w:hAnsi="Times New Roman"/>
          <w:bCs/>
          <w:sz w:val="24"/>
          <w:szCs w:val="24"/>
          <w:lang w:eastAsia="ru-RU"/>
        </w:rPr>
        <w:t>В случаях, не предусмотренных настоящим Договором, стороны руководствуются действующим законодательством. Споры между сторонами рассматриваются в судебном порядке по месту нахождения  Арендодателя</w:t>
      </w:r>
      <w:r>
        <w:rPr>
          <w:rFonts w:eastAsia="Times New Roman" w:cs="Times New Roman" w:ascii="Times New Roman" w:hAnsi="Times New Roman"/>
          <w:sz w:val="24"/>
          <w:szCs w:val="24"/>
          <w:lang w:eastAsia="ru-RU"/>
        </w:rPr>
        <w:t>.</w:t>
      </w:r>
    </w:p>
    <w:p>
      <w:pPr>
        <w:pStyle w:val="Normal"/>
        <w:widowControl w:val="false"/>
        <w:numPr>
          <w:ilvl w:val="0"/>
          <w:numId w:val="0"/>
        </w:numPr>
        <w:spacing w:lineRule="auto" w:line="240" w:before="0" w:after="0"/>
        <w:ind w:right="-6" w:firstLine="720"/>
        <w:jc w:val="both"/>
        <w:outlineLvl w:val="0"/>
        <w:rPr>
          <w:rFonts w:ascii="Times New Roman" w:hAnsi="Times New Roman"/>
          <w:sz w:val="24"/>
          <w:szCs w:val="24"/>
        </w:rPr>
      </w:pPr>
      <w:r>
        <w:rPr>
          <w:rFonts w:eastAsia="Times New Roman" w:cs="Times New Roman" w:ascii="Times New Roman" w:hAnsi="Times New Roman"/>
          <w:sz w:val="24"/>
          <w:szCs w:val="24"/>
          <w:lang w:eastAsia="ru-RU"/>
        </w:rPr>
        <w:t>9</w:t>
      </w:r>
      <w:r>
        <w:rPr>
          <w:rFonts w:eastAsia="Times New Roman" w:cs="Times New Roman" w:ascii="Times New Roman" w:hAnsi="Times New Roman"/>
          <w:sz w:val="24"/>
          <w:szCs w:val="24"/>
          <w:lang w:eastAsia="ru-RU"/>
        </w:rPr>
        <w:t>.2. Настоящий договор  составлен в трех экземплярах, один из которых находятся в органе, осуществляющем государственную регистрацию прав и по экземпляру у сторон.</w:t>
      </w:r>
    </w:p>
    <w:p>
      <w:pPr>
        <w:pStyle w:val="Normal"/>
        <w:spacing w:lineRule="auto" w:line="240" w:before="0" w:after="0"/>
        <w:ind w:right="-6" w:firstLine="720"/>
        <w:jc w:val="both"/>
        <w:rPr>
          <w:rFonts w:ascii="Times New Roman" w:hAnsi="Times New Roman"/>
          <w:sz w:val="24"/>
          <w:szCs w:val="24"/>
        </w:rPr>
      </w:pPr>
      <w:r>
        <w:rPr>
          <w:rFonts w:eastAsia="Times New Roman" w:cs="Times New Roman" w:ascii="Times New Roman" w:hAnsi="Times New Roman"/>
          <w:sz w:val="24"/>
          <w:szCs w:val="24"/>
          <w:lang w:eastAsia="ru-RU"/>
        </w:rPr>
        <w:t>9</w:t>
      </w:r>
      <w:r>
        <w:rPr>
          <w:rFonts w:eastAsia="Times New Roman" w:cs="Times New Roman" w:ascii="Times New Roman" w:hAnsi="Times New Roman"/>
          <w:sz w:val="24"/>
          <w:szCs w:val="24"/>
          <w:lang w:eastAsia="ru-RU"/>
        </w:rPr>
        <w:t>.3. Арендатор считается уведомленный надлежащим образом заказным письмом с уведомлением, в т.ч. в случае возврата уведомления организацией связи с отметкой истечение (прошествии) срока хранения и (или) об отсутствии адресата и иных случаев (в т.ч. изменение адреса или не проживание); телефонограммой (по телефону указанному в настоящем договоре, заявлений от арендатора), факсимальной и электронной почтой; и другими способами с использованием иных средств связи и доставки, обеспечивающих фиксирование извещения и его вручение арендатору.</w:t>
      </w:r>
    </w:p>
    <w:p>
      <w:pPr>
        <w:pStyle w:val="Normal"/>
        <w:spacing w:lineRule="auto" w:line="240" w:before="0" w:after="0"/>
        <w:ind w:firstLine="720"/>
        <w:jc w:val="both"/>
        <w:rPr>
          <w:rFonts w:ascii="Times New Roman" w:hAnsi="Times New Roman"/>
          <w:sz w:val="24"/>
          <w:szCs w:val="24"/>
        </w:rPr>
      </w:pPr>
      <w:r>
        <w:rPr>
          <w:rFonts w:eastAsia="Times New Roman" w:cs="Times New Roman" w:ascii="Times New Roman" w:hAnsi="Times New Roman"/>
          <w:sz w:val="24"/>
          <w:szCs w:val="24"/>
          <w:lang w:eastAsia="ru-RU"/>
        </w:rPr>
        <w:t>9</w:t>
      </w:r>
      <w:r>
        <w:rPr>
          <w:rFonts w:eastAsia="Times New Roman" w:cs="Times New Roman" w:ascii="Times New Roman" w:hAnsi="Times New Roman"/>
          <w:sz w:val="24"/>
          <w:szCs w:val="24"/>
          <w:lang w:eastAsia="ru-RU"/>
        </w:rPr>
        <w:t>.4. Договор подлежит регистрации в органе, осуществляющем государственную регистрацию прав.</w:t>
      </w:r>
    </w:p>
    <w:p>
      <w:pPr>
        <w:pStyle w:val="Normal"/>
        <w:spacing w:lineRule="auto" w:line="240" w:before="0" w:after="0"/>
        <w:ind w:firstLine="720"/>
        <w:jc w:val="both"/>
        <w:rPr>
          <w:rFonts w:eastAsia="Times New Roman" w:cs="Times New Roman"/>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center"/>
        <w:rPr>
          <w:rFonts w:ascii="Times New Roman" w:hAnsi="Times New Roman"/>
          <w:sz w:val="24"/>
          <w:szCs w:val="24"/>
        </w:rPr>
      </w:pPr>
      <w:r>
        <w:rPr>
          <w:rFonts w:eastAsia="Times New Roman" w:cs="Times New Roman" w:ascii="Times New Roman" w:hAnsi="Times New Roman"/>
          <w:caps/>
          <w:sz w:val="24"/>
          <w:szCs w:val="24"/>
          <w:lang w:eastAsia="ru-RU"/>
        </w:rPr>
        <w:t>10</w:t>
      </w:r>
      <w:r>
        <w:rPr>
          <w:rFonts w:eastAsia="Times New Roman" w:cs="Times New Roman" w:ascii="Times New Roman" w:hAnsi="Times New Roman"/>
          <w:caps/>
          <w:sz w:val="24"/>
          <w:szCs w:val="24"/>
          <w:lang w:eastAsia="ru-RU"/>
        </w:rPr>
        <w:t>. Юридические адреса сторон:</w:t>
      </w:r>
    </w:p>
    <w:tbl>
      <w:tblPr>
        <w:tblW w:w="9585" w:type="dxa"/>
        <w:jc w:val="left"/>
        <w:tblInd w:w="0" w:type="dxa"/>
        <w:tblBorders/>
        <w:tblCellMar>
          <w:top w:w="0" w:type="dxa"/>
          <w:left w:w="108" w:type="dxa"/>
          <w:bottom w:w="0" w:type="dxa"/>
          <w:right w:w="108" w:type="dxa"/>
        </w:tblCellMar>
        <w:tblLook w:firstRow="1" w:noVBand="0" w:lastRow="1" w:firstColumn="1" w:lastColumn="1" w:noHBand="0" w:val="01e0"/>
      </w:tblPr>
      <w:tblGrid>
        <w:gridCol w:w="4785"/>
        <w:gridCol w:w="4800"/>
      </w:tblGrid>
      <w:tr>
        <w:trPr/>
        <w:tc>
          <w:tcPr>
            <w:tcW w:w="4785" w:type="dxa"/>
            <w:tcBorders/>
            <w:shd w:fill="auto" w:val="clear"/>
          </w:tcPr>
          <w:p>
            <w:pPr>
              <w:pStyle w:val="Normal"/>
              <w:spacing w:lineRule="auto" w:line="240" w:before="0" w:after="0"/>
              <w:ind w:left="0" w:right="0" w:hanging="0"/>
              <w:jc w:val="both"/>
              <w:rPr>
                <w:rFonts w:ascii="Times New Roman" w:hAnsi="Times New Roman"/>
                <w:b/>
                <w:b/>
                <w:color w:val="000000"/>
                <w:sz w:val="24"/>
                <w:szCs w:val="24"/>
              </w:rPr>
            </w:pPr>
            <w:r>
              <w:rPr>
                <w:rFonts w:eastAsia="Times New Roman" w:cs="Times New Roman" w:ascii="Times New Roman" w:hAnsi="Times New Roman"/>
                <w:b/>
                <w:color w:val="000000"/>
                <w:sz w:val="24"/>
                <w:szCs w:val="24"/>
                <w:lang w:eastAsia="ru-RU"/>
              </w:rPr>
              <w:t>Арендодатель:</w:t>
            </w:r>
          </w:p>
        </w:tc>
        <w:tc>
          <w:tcPr>
            <w:tcW w:w="4800" w:type="dxa"/>
            <w:tcBorders/>
            <w:shd w:fill="auto" w:val="clear"/>
          </w:tcPr>
          <w:p>
            <w:pPr>
              <w:pStyle w:val="Normal"/>
              <w:spacing w:lineRule="auto" w:line="240" w:before="0" w:after="0"/>
              <w:jc w:val="center"/>
              <w:rPr>
                <w:rFonts w:ascii="Times New Roman" w:hAnsi="Times New Roman"/>
                <w:b/>
                <w:b/>
                <w:sz w:val="24"/>
                <w:szCs w:val="24"/>
              </w:rPr>
            </w:pPr>
            <w:r>
              <w:rPr>
                <w:rFonts w:eastAsia="Times New Roman" w:cs="Times New Roman" w:ascii="Times New Roman" w:hAnsi="Times New Roman"/>
                <w:b/>
                <w:sz w:val="24"/>
                <w:szCs w:val="24"/>
                <w:lang w:eastAsia="ru-RU"/>
              </w:rPr>
              <w:t>Арендатор:</w:t>
            </w:r>
          </w:p>
        </w:tc>
      </w:tr>
      <w:tr>
        <w:trPr>
          <w:trHeight w:val="1972" w:hRule="atLeast"/>
        </w:trPr>
        <w:tc>
          <w:tcPr>
            <w:tcW w:w="4785" w:type="dxa"/>
            <w:tcBorders/>
            <w:shd w:fill="auto" w:val="cle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pacing w:val="-3"/>
                <w:sz w:val="24"/>
                <w:szCs w:val="24"/>
                <w:lang w:eastAsia="ru-RU"/>
              </w:rPr>
              <w:t>655100, Р</w:t>
            </w:r>
            <w:r>
              <w:rPr>
                <w:rFonts w:eastAsia="Times New Roman" w:cs="Times New Roman" w:ascii="Times New Roman" w:hAnsi="Times New Roman"/>
                <w:color w:val="000000"/>
                <w:spacing w:val="-3"/>
                <w:sz w:val="24"/>
                <w:szCs w:val="24"/>
                <w:lang w:eastAsia="ru-RU"/>
              </w:rPr>
              <w:t xml:space="preserve">еспублика Хакасия, Усть-Абаканский район, р.п. Усть-Абакан,  </w:t>
            </w:r>
            <w:r>
              <w:rPr>
                <w:rFonts w:eastAsia="Times New Roman" w:cs="Times New Roman" w:ascii="Times New Roman" w:hAnsi="Times New Roman"/>
                <w:spacing w:val="-3"/>
                <w:sz w:val="24"/>
                <w:szCs w:val="24"/>
                <w:lang w:eastAsia="ru-RU"/>
              </w:rPr>
              <w:t xml:space="preserve">ул. К. Маркса, 9                       </w:t>
            </w:r>
          </w:p>
        </w:tc>
        <w:tc>
          <w:tcPr>
            <w:tcW w:w="4800" w:type="dxa"/>
            <w:tcBorders/>
            <w:shd w:fill="auto" w:val="clear"/>
          </w:tcPr>
          <w:p>
            <w:pPr>
              <w:pStyle w:val="Normal"/>
              <w:spacing w:lineRule="auto" w:line="240" w:before="0" w:after="0"/>
              <w:ind w:left="602" w:hanging="0"/>
              <w:jc w:val="both"/>
              <w:rPr>
                <w:rFonts w:eastAsia="Times New Roman" w:cs="Times New Roman"/>
                <w:lang w:eastAsia="ru-RU"/>
              </w:rPr>
            </w:pPr>
            <w:r>
              <w:rPr>
                <w:rFonts w:ascii="Times New Roman" w:hAnsi="Times New Roman"/>
                <w:sz w:val="24"/>
                <w:szCs w:val="24"/>
              </w:rPr>
            </w:r>
          </w:p>
        </w:tc>
      </w:tr>
    </w:tbl>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ru-RU"/>
        </w:rPr>
        <w:t xml:space="preserve">                                                           </w:t>
      </w:r>
    </w:p>
    <w:p>
      <w:pPr>
        <w:pStyle w:val="Normal"/>
        <w:spacing w:lineRule="auto" w:line="240"/>
        <w:jc w:val="center"/>
        <w:rPr>
          <w:rFonts w:ascii="Times New Roman" w:hAnsi="Times New Roman"/>
          <w:color w:val="000000"/>
          <w:sz w:val="24"/>
          <w:szCs w:val="24"/>
        </w:rPr>
      </w:pPr>
      <w:r>
        <w:rPr>
          <w:rFonts w:ascii="Times New Roman" w:hAnsi="Times New Roman"/>
          <w:b/>
          <w:color w:val="000000"/>
          <w:sz w:val="24"/>
          <w:szCs w:val="24"/>
        </w:rPr>
        <w:t>11. ПОДПИСИ СТОРОН</w:t>
      </w:r>
      <w:r>
        <w:rPr>
          <w:rFonts w:ascii="Times New Roman" w:hAnsi="Times New Roman"/>
          <w:b/>
          <w:color w:val="000000"/>
          <w:sz w:val="24"/>
          <w:szCs w:val="24"/>
        </w:rPr>
        <w:t xml:space="preserve">                                                                                                                      </w:t>
      </w:r>
    </w:p>
    <w:p>
      <w:pPr>
        <w:pStyle w:val="Normal"/>
        <w:spacing w:lineRule="auto" w:line="240"/>
        <w:ind w:left="0" w:right="0" w:hanging="0"/>
        <w:jc w:val="both"/>
        <w:rPr>
          <w:rFonts w:ascii="Times New Roman" w:hAnsi="Times New Roman"/>
          <w:b/>
          <w:b/>
          <w:color w:val="000000"/>
          <w:sz w:val="24"/>
          <w:szCs w:val="24"/>
        </w:rPr>
      </w:pPr>
      <w:r>
        <w:rPr>
          <w:rFonts w:ascii="Times New Roman" w:hAnsi="Times New Roman"/>
          <w:b/>
          <w:color w:val="000000"/>
          <w:sz w:val="24"/>
          <w:szCs w:val="24"/>
        </w:rPr>
        <w:t xml:space="preserve">Арендодатель: </w:t>
      </w:r>
    </w:p>
    <w:p>
      <w:pPr>
        <w:pStyle w:val="Normal"/>
        <w:spacing w:lineRule="auto" w:line="240"/>
        <w:jc w:val="both"/>
        <w:rPr>
          <w:rFonts w:ascii="Times New Roman" w:hAnsi="Times New Roman"/>
          <w:sz w:val="24"/>
          <w:szCs w:val="24"/>
        </w:rPr>
      </w:pPr>
      <w:r>
        <w:rPr>
          <w:rFonts w:ascii="Times New Roman" w:hAnsi="Times New Roman"/>
          <w:color w:val="000000"/>
          <w:sz w:val="24"/>
          <w:szCs w:val="24"/>
        </w:rPr>
        <w:t>Глав</w:t>
      </w:r>
      <w:r>
        <w:rPr>
          <w:rFonts w:ascii="Times New Roman" w:hAnsi="Times New Roman"/>
          <w:color w:val="000000"/>
          <w:sz w:val="24"/>
          <w:szCs w:val="24"/>
        </w:rPr>
        <w:t>а</w:t>
      </w:r>
      <w:r>
        <w:rPr>
          <w:rFonts w:ascii="Times New Roman" w:hAnsi="Times New Roman"/>
          <w:color w:val="000000"/>
          <w:sz w:val="24"/>
          <w:szCs w:val="24"/>
        </w:rPr>
        <w:t xml:space="preserve"> Усть-Абаканского поссовета</w:t>
      </w:r>
    </w:p>
    <w:p>
      <w:pPr>
        <w:pStyle w:val="Normal"/>
        <w:spacing w:lineRule="auto" w:line="240"/>
        <w:jc w:val="both"/>
        <w:rPr>
          <w:rFonts w:ascii="Times New Roman" w:hAnsi="Times New Roman" w:cs="Times New Roman"/>
          <w:b/>
          <w:b/>
          <w:color w:val="000000"/>
          <w:sz w:val="24"/>
          <w:szCs w:val="24"/>
          <w:lang w:val="ru-RU"/>
        </w:rPr>
      </w:pPr>
      <w:r>
        <w:rPr>
          <w:rFonts w:cs="Times New Roman" w:ascii="Times New Roman" w:hAnsi="Times New Roman"/>
          <w:b/>
          <w:color w:val="000000"/>
          <w:sz w:val="24"/>
          <w:szCs w:val="24"/>
          <w:lang w:val="ru-RU"/>
        </w:rPr>
        <w:t>_____________________________________________________________________________</w:t>
      </w:r>
    </w:p>
    <w:p>
      <w:pPr>
        <w:pStyle w:val="Normal"/>
        <w:spacing w:lineRule="auto" w:line="240" w:before="0" w:after="200"/>
        <w:ind w:left="0" w:right="0" w:hanging="0"/>
        <w:jc w:val="both"/>
        <w:rPr>
          <w:rFonts w:ascii="Times New Roman" w:hAnsi="Times New Roman"/>
          <w:sz w:val="24"/>
          <w:szCs w:val="24"/>
        </w:rPr>
      </w:pPr>
      <w:r>
        <w:rPr>
          <w:rFonts w:ascii="Times New Roman" w:hAnsi="Times New Roman"/>
          <w:b/>
          <w:color w:val="000000"/>
          <w:sz w:val="24"/>
          <w:szCs w:val="24"/>
        </w:rPr>
        <w:t>Арендатор:___________________________________________________________________</w:t>
      </w:r>
    </w:p>
    <w:sectPr>
      <w:footerReference w:type="default" r:id="rId9"/>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swiss"/>
    <w:pitch w:val="variable"/>
  </w:font>
  <w:font w:name="Courier New">
    <w:charset w:val="cc"/>
    <w:family w:val="modern"/>
    <w:pitch w:val="default"/>
  </w:font>
  <w:font w:name="Bookman Old Style">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65338757"/>
    </w:sdtPr>
    <w:sdtContent>
      <w:p>
        <w:pPr>
          <w:pStyle w:val="Style25"/>
          <w:jc w:val="center"/>
          <w:rPr/>
        </w:pPr>
        <w:r>
          <w:rPr/>
        </w:r>
      </w:p>
    </w:sdtContent>
  </w:sdt>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6285591"/>
    </w:sdtPr>
    <w:sdtContent>
      <w:p>
        <w:pPr>
          <w:pStyle w:val="Style25"/>
          <w:jc w:val="center"/>
          <w:rPr/>
        </w:pPr>
        <w:r>
          <w:rPr/>
        </w:r>
      </w:p>
    </w:sdtContent>
  </w:sdt>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65"/>
        </w:tabs>
        <w:ind w:left="1065" w:hanging="360"/>
      </w:pPr>
    </w:lvl>
    <w:lvl w:ilvl="1">
      <w:start w:val="1"/>
      <w:numFmt w:val="decimal"/>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lvl w:ilvl="0">
      <w:start w:val="1"/>
      <w:numFmt w:val="decimal"/>
      <w:lvlText w:val="%1."/>
      <w:lvlJc w:val="left"/>
      <w:pPr>
        <w:tabs>
          <w:tab w:val="num" w:pos="360"/>
        </w:tabs>
        <w:ind w:left="360" w:hanging="360"/>
      </w:pPr>
      <w:rPr/>
    </w:lvl>
    <w:lvl w:ilvl="1">
      <w:start w:val="1"/>
      <w:numFmt w:val="decimal"/>
      <w:lvlText w:val="%1.%2."/>
      <w:lvlJc w:val="left"/>
      <w:pPr>
        <w:tabs>
          <w:tab w:val="num" w:pos="792"/>
        </w:tabs>
        <w:ind w:left="792" w:hanging="432"/>
      </w:pPr>
      <w:rPr>
        <w:sz w:val="20"/>
        <w:b w:val="false"/>
        <w:rFonts w:ascii="Times New Roman" w:hAnsi="Times New Roman" w:cs="Times New Roman"/>
        <w:color w:val="000000"/>
      </w:rPr>
    </w:lvl>
    <w:lvl w:ilvl="2">
      <w:start w:val="1"/>
      <w:numFmt w:val="decimal"/>
      <w:lvlText w:val="%1.%2.%3."/>
      <w:lvlJc w:val="left"/>
      <w:pPr>
        <w:tabs>
          <w:tab w:val="num" w:pos="709"/>
        </w:tabs>
        <w:ind w:left="1224" w:hanging="504"/>
      </w:pPr>
      <w:rPr>
        <w:sz w:val="20"/>
        <w:b w:val="false"/>
        <w:rFonts w:ascii="Times New Roman" w:hAnsi="Times New Roman" w:cs="Times New Roman"/>
        <w:color w:val="000000"/>
      </w:rPr>
    </w:lvl>
    <w:lvl w:ilvl="3">
      <w:start w:val="1"/>
      <w:numFmt w:val="decimal"/>
      <w:lvlText w:val="%1.%2.%3.%4."/>
      <w:lvlJc w:val="left"/>
      <w:pPr>
        <w:tabs>
          <w:tab w:val="num" w:pos="1728"/>
        </w:tabs>
        <w:ind w:left="1728" w:hanging="648"/>
      </w:pPr>
      <w:rPr/>
    </w:lvl>
    <w:lvl w:ilvl="4">
      <w:start w:val="1"/>
      <w:numFmt w:val="decimal"/>
      <w:lvlText w:val="%1.%2.%3.%4.%5."/>
      <w:lvlJc w:val="left"/>
      <w:pPr>
        <w:tabs>
          <w:tab w:val="num" w:pos="2232"/>
        </w:tabs>
        <w:ind w:left="2232" w:hanging="792"/>
      </w:pPr>
      <w:rPr/>
    </w:lvl>
    <w:lvl w:ilvl="5">
      <w:start w:val="1"/>
      <w:numFmt w:val="decimal"/>
      <w:lvlText w:val="%1.%2.%3.%4.%5.%6."/>
      <w:lvlJc w:val="left"/>
      <w:pPr>
        <w:tabs>
          <w:tab w:val="num" w:pos="2736"/>
        </w:tabs>
        <w:ind w:left="2736" w:hanging="936"/>
      </w:pPr>
      <w:rPr/>
    </w:lvl>
    <w:lvl w:ilvl="6">
      <w:start w:val="1"/>
      <w:numFmt w:val="decimal"/>
      <w:lvlText w:val="%1.%2.%3.%4.%5.%6.%7."/>
      <w:lvlJc w:val="left"/>
      <w:pPr>
        <w:tabs>
          <w:tab w:val="num" w:pos="3240"/>
        </w:tabs>
        <w:ind w:left="3240" w:hanging="1080"/>
      </w:pPr>
      <w:rPr/>
    </w:lvl>
    <w:lvl w:ilvl="7">
      <w:start w:val="1"/>
      <w:numFmt w:val="decimal"/>
      <w:lvlText w:val="%1.%2.%3.%4.%5.%6.%7.%8."/>
      <w:lvlJc w:val="left"/>
      <w:pPr>
        <w:tabs>
          <w:tab w:val="num" w:pos="3744"/>
        </w:tabs>
        <w:ind w:left="3744" w:hanging="1224"/>
      </w:pPr>
      <w:rPr/>
    </w:lvl>
    <w:lvl w:ilvl="8">
      <w:start w:val="1"/>
      <w:numFmt w:val="decimal"/>
      <w:lvlText w:val="%1.%2.%3.%4.%5.%6.%7.%8.%9."/>
      <w:lvlJc w:val="left"/>
      <w:pPr>
        <w:tabs>
          <w:tab w:val="num" w:pos="4320"/>
        </w:tabs>
        <w:ind w:left="4320" w:hanging="144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7332e7"/>
    <w:rPr/>
  </w:style>
  <w:style w:type="character" w:styleId="Style15" w:customStyle="1">
    <w:name w:val="Нижний колонтитул Знак"/>
    <w:basedOn w:val="DefaultParagraphFont"/>
    <w:link w:val="a6"/>
    <w:uiPriority w:val="99"/>
    <w:qFormat/>
    <w:rsid w:val="007332e7"/>
    <w:rPr/>
  </w:style>
  <w:style w:type="character" w:styleId="Style16" w:customStyle="1">
    <w:name w:val="Текст выноски Знак"/>
    <w:basedOn w:val="DefaultParagraphFont"/>
    <w:link w:val="a8"/>
    <w:uiPriority w:val="99"/>
    <w:semiHidden/>
    <w:qFormat/>
    <w:rsid w:val="007332e7"/>
    <w:rPr>
      <w:rFonts w:ascii="Tahoma" w:hAnsi="Tahoma" w:cs="Tahoma"/>
      <w:sz w:val="16"/>
      <w:szCs w:val="16"/>
    </w:rPr>
  </w:style>
  <w:style w:type="character" w:styleId="ListLabel1">
    <w:name w:val="ListLabel 1"/>
    <w:qFormat/>
    <w:rPr>
      <w:rFonts w:ascii="Times New Roman" w:hAnsi="Times New Roman" w:eastAsia="Times New Roman" w:cs="Times New Roman"/>
      <w:sz w:val="24"/>
      <w:szCs w:val="20"/>
      <w:u w:val="single"/>
      <w:lang w:eastAsia="ru-RU"/>
    </w:rPr>
  </w:style>
  <w:style w:type="character" w:styleId="Style17">
    <w:name w:val="Интернет-ссылка"/>
    <w:rPr>
      <w:color w:val="000080"/>
      <w:u w:val="single"/>
      <w:lang w:val="zxx" w:eastAsia="zxx" w:bidi="zxx"/>
    </w:rPr>
  </w:style>
  <w:style w:type="character" w:styleId="ListLabel2">
    <w:name w:val="ListLabel 2"/>
    <w:qFormat/>
    <w:rPr>
      <w:rFonts w:ascii="Times New Roman" w:hAnsi="Times New Roman" w:eastAsia="Times New Roman" w:cs="Times New Roman"/>
      <w:sz w:val="24"/>
      <w:szCs w:val="24"/>
      <w:u w:val="single"/>
      <w:lang w:val="en-US" w:eastAsia="ru-RU"/>
    </w:rPr>
  </w:style>
  <w:style w:type="character" w:styleId="ListLabel3">
    <w:name w:val="ListLabel 3"/>
    <w:qFormat/>
    <w:rPr>
      <w:rFonts w:ascii="Times New Roman" w:hAnsi="Times New Roman" w:eastAsia="Times New Roman" w:cs="Times New Roman"/>
      <w:sz w:val="24"/>
      <w:szCs w:val="24"/>
      <w:u w:val="single"/>
      <w:lang w:eastAsia="ru-RU"/>
    </w:rPr>
  </w:style>
  <w:style w:type="character" w:styleId="ListLabel4">
    <w:name w:val="ListLabel 4"/>
    <w:qFormat/>
    <w:rPr>
      <w:rFonts w:ascii="Times New Roman" w:hAnsi="Times New Roman" w:eastAsia="Times New Roman" w:cs="Times New Roman"/>
      <w:sz w:val="24"/>
      <w:szCs w:val="24"/>
      <w:u w:val="single"/>
      <w:lang w:val="en-US" w:eastAsia="ru-RU"/>
    </w:rPr>
  </w:style>
  <w:style w:type="character" w:styleId="ListLabel5">
    <w:name w:val="ListLabel 5"/>
    <w:qFormat/>
    <w:rPr>
      <w:rFonts w:ascii="Times New Roman" w:hAnsi="Times New Roman" w:eastAsia="Times New Roman" w:cs="Times New Roman"/>
      <w:sz w:val="24"/>
      <w:szCs w:val="24"/>
      <w:u w:val="single"/>
      <w:lang w:eastAsia="ru-RU"/>
    </w:rPr>
  </w:style>
  <w:style w:type="character" w:styleId="ListLabel6">
    <w:name w:val="ListLabel 6"/>
    <w:qFormat/>
    <w:rPr>
      <w:rFonts w:ascii="Times New Roman" w:hAnsi="Times New Roman" w:eastAsia="Times New Roman" w:cs="Times New Roman"/>
      <w:sz w:val="24"/>
      <w:szCs w:val="24"/>
      <w:u w:val="single"/>
      <w:lang w:eastAsia="ru-RU"/>
    </w:rPr>
  </w:style>
  <w:style w:type="character" w:styleId="WW8Num1z0">
    <w:name w:val="WW8Num1z0"/>
    <w:qFormat/>
    <w:rPr/>
  </w:style>
  <w:style w:type="character" w:styleId="WW8Num1z1">
    <w:name w:val="WW8Num1z1"/>
    <w:qFormat/>
    <w:rPr>
      <w:rFonts w:ascii="Times New Roman" w:hAnsi="Times New Roman" w:cs="Times New Roman"/>
      <w:b w:val="false"/>
      <w:color w:val="000000"/>
      <w:sz w:val="20"/>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customStyle="1">
    <w:name w:val="Знак Знак"/>
    <w:basedOn w:val="Normal"/>
    <w:qFormat/>
    <w:rsid w:val="00cc5da3"/>
    <w:pPr>
      <w:spacing w:lineRule="auto" w:line="240" w:before="0" w:after="0"/>
    </w:pPr>
    <w:rPr>
      <w:rFonts w:ascii="Verdana" w:hAnsi="Verdana" w:eastAsia="Times New Roman" w:cs="Verdana"/>
      <w:sz w:val="20"/>
      <w:szCs w:val="20"/>
      <w:lang w:val="en-US"/>
    </w:rPr>
  </w:style>
  <w:style w:type="paragraph" w:styleId="Style24">
    <w:name w:val="Header"/>
    <w:basedOn w:val="Normal"/>
    <w:link w:val="a5"/>
    <w:uiPriority w:val="99"/>
    <w:unhideWhenUsed/>
    <w:rsid w:val="007332e7"/>
    <w:pPr>
      <w:tabs>
        <w:tab w:val="center" w:pos="4677" w:leader="none"/>
        <w:tab w:val="right" w:pos="9355" w:leader="none"/>
      </w:tabs>
      <w:spacing w:lineRule="auto" w:line="240" w:before="0" w:after="0"/>
    </w:pPr>
    <w:rPr/>
  </w:style>
  <w:style w:type="paragraph" w:styleId="Style25">
    <w:name w:val="Footer"/>
    <w:basedOn w:val="Normal"/>
    <w:link w:val="a7"/>
    <w:uiPriority w:val="99"/>
    <w:unhideWhenUsed/>
    <w:rsid w:val="007332e7"/>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7332e7"/>
    <w:pPr>
      <w:spacing w:lineRule="auto" w:line="240" w:before="0" w:after="0"/>
    </w:pPr>
    <w:rPr>
      <w:rFonts w:ascii="Tahoma" w:hAnsi="Tahoma" w:cs="Tahoma"/>
      <w:sz w:val="16"/>
      <w:szCs w:val="16"/>
    </w:rPr>
  </w:style>
  <w:style w:type="paragraph" w:styleId="ConsNormal">
    <w:name w:val="ConsNormal"/>
    <w:qFormat/>
    <w:pPr>
      <w:widowControl w:val="false"/>
      <w:suppressAutoHyphens w:val="true"/>
      <w:autoSpaceDE w:val="false"/>
      <w:ind w:left="0" w:right="0" w:firstLine="720"/>
    </w:pPr>
    <w:rPr>
      <w:rFonts w:ascii="Arial" w:hAnsi="Arial" w:eastAsia="Times New Roman" w:cs="Arial"/>
      <w:color w:val="auto"/>
      <w:kern w:val="0"/>
      <w:sz w:val="18"/>
      <w:szCs w:val="20"/>
      <w:lang w:val="ru-RU" w:eastAsia="zh-CN" w:bidi="ar-SA"/>
    </w:rPr>
  </w:style>
  <w:style w:type="paragraph" w:styleId="BodyText2">
    <w:name w:val="Body Text 2"/>
    <w:basedOn w:val="Normal"/>
    <w:qFormat/>
    <w:pPr>
      <w:overflowPunct w:val="false"/>
      <w:autoSpaceDE w:val="false"/>
      <w:jc w:val="both"/>
      <w:textAlignment w:val="baseline"/>
    </w:pPr>
    <w:rPr>
      <w:szCs w:val="20"/>
    </w:rPr>
  </w:style>
  <w:style w:type="paragraph" w:styleId="ConsPlusNonformat">
    <w:name w:val="ConsPlusNonformat"/>
    <w:qFormat/>
    <w:pPr>
      <w:widowControl w:val="false"/>
      <w:suppressAutoHyphens w:val="true"/>
      <w:kinsoku w:val="true"/>
      <w:overflowPunct w:val="true"/>
      <w:autoSpaceDE w:val="false"/>
      <w:bidi w:val="0"/>
    </w:pPr>
    <w:rPr>
      <w:rFonts w:ascii="Courier New" w:hAnsi="Courier New" w:eastAsia="Times New Roman" w:cs="Courier New"/>
      <w:color w:val="auto"/>
      <w:kern w:val="0"/>
      <w:sz w:val="20"/>
      <w:szCs w:val="20"/>
      <w:lang w:val="ru-RU" w:eastAsia="zh-CN" w:bidi="ar-SA"/>
    </w:rPr>
  </w:style>
  <w:style w:type="paragraph" w:styleId="3">
    <w:name w:val="Основной текст 3"/>
    <w:basedOn w:val="Normal"/>
    <w:qFormat/>
    <w:pPr>
      <w:jc w:val="both"/>
    </w:pPr>
    <w:rPr>
      <w:rFonts w:ascii="Bookman Old Style" w:hAnsi="Bookman Old Style" w:cs="Bookman Old Style"/>
      <w:color w:val="000000"/>
      <w:lang w:val="ru-RU"/>
    </w:rPr>
  </w:style>
  <w:style w:type="paragraph" w:styleId="ConsNonformat">
    <w:name w:val="ConsNonformat"/>
    <w:qFormat/>
    <w:pPr>
      <w:widowControl w:val="false"/>
      <w:suppressAutoHyphens w:val="true"/>
      <w:kinsoku w:val="true"/>
      <w:overflowPunct w:val="true"/>
      <w:autoSpaceDE w:val="false"/>
      <w:bidi w:val="0"/>
    </w:pPr>
    <w:rPr>
      <w:rFonts w:ascii="Courier New" w:hAnsi="Courier New" w:eastAsia="Times New Roman" w:cs="Courier New"/>
      <w:color w:val="auto"/>
      <w:kern w:val="0"/>
      <w:sz w:val="20"/>
      <w:szCs w:val="20"/>
      <w:lang w:val="ru-RU" w:eastAsia="zh-CN" w:bidi="ar-SA"/>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ru/" TargetMode="External"/><Relationship Id="rId3" Type="http://schemas.openxmlformats.org/officeDocument/2006/relationships/hyperlink" Target="http://www.torgi.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consultantplus://offline/ref=7FAEE083B3B3CA795D5D60CF356B91E1B5631A1FDD68928A0A8A9DE93D4B2356889922DA0AADfC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2670</TotalTime>
  <Application>LibreOffice/6.0.2.1$Windows_x86 LibreOffice_project/f7f06a8f319e4b62f9bc5095aa112a65d2f3ac89</Application>
  <Pages>18</Pages>
  <Words>6378</Words>
  <Characters>47090</Characters>
  <CharactersWithSpaces>54119</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2022-04-08T07:19:00Z</dcterms:created>
  <dc:creator>1</dc:creator>
  <dc:description/>
  <dc:language>ru-RU</dc:language>
  <cp:lastModifiedBy/>
  <cp:lastPrinted>2022-11-18T12:47:51Z</cp:lastPrinted>
  <dcterms:modified xsi:type="dcterms:W3CDTF">2022-11-18T12:55:00Z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