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000"/>
      </w:tblPr>
      <w:tblGrid>
        <w:gridCol w:w="9540"/>
      </w:tblGrid>
      <w:tr w:rsidR="006575F4" w:rsidRPr="007D3950" w:rsidTr="00F40619">
        <w:trPr>
          <w:jc w:val="center"/>
        </w:trPr>
        <w:tc>
          <w:tcPr>
            <w:tcW w:w="9540" w:type="dxa"/>
          </w:tcPr>
          <w:p w:rsidR="006575F4" w:rsidRPr="007D3950" w:rsidRDefault="006575F4" w:rsidP="006575F4">
            <w:pPr>
              <w:jc w:val="center"/>
              <w:rPr>
                <w:sz w:val="26"/>
                <w:szCs w:val="26"/>
              </w:rPr>
            </w:pPr>
            <w:r w:rsidRPr="007D3950">
              <w:rPr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3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5F4" w:rsidRPr="007D3950" w:rsidTr="00F40619">
        <w:trPr>
          <w:jc w:val="center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575F4" w:rsidRPr="007D3950" w:rsidRDefault="006575F4" w:rsidP="006575F4">
            <w:pPr>
              <w:jc w:val="center"/>
              <w:rPr>
                <w:b/>
                <w:sz w:val="26"/>
                <w:szCs w:val="26"/>
              </w:rPr>
            </w:pPr>
            <w:r w:rsidRPr="007D3950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6575F4" w:rsidRPr="007D3950" w:rsidRDefault="006575F4" w:rsidP="006575F4">
            <w:pPr>
              <w:jc w:val="center"/>
              <w:rPr>
                <w:sz w:val="26"/>
                <w:szCs w:val="26"/>
              </w:rPr>
            </w:pPr>
            <w:r w:rsidRPr="007D3950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6575F4" w:rsidRPr="007D3950" w:rsidRDefault="006575F4" w:rsidP="006575F4">
      <w:pPr>
        <w:jc w:val="center"/>
        <w:rPr>
          <w:b/>
          <w:sz w:val="28"/>
          <w:szCs w:val="28"/>
        </w:rPr>
      </w:pPr>
    </w:p>
    <w:p w:rsidR="006575F4" w:rsidRPr="007D3950" w:rsidRDefault="006575F4" w:rsidP="006575F4">
      <w:pPr>
        <w:jc w:val="center"/>
        <w:rPr>
          <w:b/>
          <w:sz w:val="28"/>
          <w:szCs w:val="28"/>
        </w:rPr>
      </w:pPr>
      <w:r w:rsidRPr="007D3950">
        <w:rPr>
          <w:b/>
          <w:sz w:val="28"/>
          <w:szCs w:val="28"/>
        </w:rPr>
        <w:t>Р Е Ш Е Н И Е</w:t>
      </w:r>
    </w:p>
    <w:p w:rsidR="006575F4" w:rsidRPr="007D3950" w:rsidRDefault="006575F4" w:rsidP="006575F4">
      <w:pPr>
        <w:rPr>
          <w:b/>
          <w:sz w:val="26"/>
          <w:szCs w:val="26"/>
        </w:rPr>
      </w:pP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b/>
          <w:sz w:val="26"/>
          <w:szCs w:val="26"/>
        </w:rPr>
        <w:t xml:space="preserve"> </w:t>
      </w:r>
    </w:p>
    <w:p w:rsidR="006575F4" w:rsidRPr="007D3950" w:rsidRDefault="006575F4" w:rsidP="006575F4">
      <w:pPr>
        <w:jc w:val="both"/>
        <w:rPr>
          <w:sz w:val="26"/>
          <w:szCs w:val="26"/>
        </w:rPr>
      </w:pPr>
      <w:r w:rsidRPr="007D3950">
        <w:rPr>
          <w:sz w:val="26"/>
          <w:szCs w:val="26"/>
        </w:rPr>
        <w:t>от 24 сентября 2021г.                     рп Усть-Абакан                                 № 2</w:t>
      </w:r>
      <w:r>
        <w:rPr>
          <w:sz w:val="26"/>
          <w:szCs w:val="26"/>
        </w:rPr>
        <w:t>7</w:t>
      </w:r>
    </w:p>
    <w:p w:rsidR="006575F4" w:rsidRPr="007D3950" w:rsidRDefault="006575F4" w:rsidP="006575F4">
      <w:pPr>
        <w:rPr>
          <w:sz w:val="26"/>
          <w:szCs w:val="26"/>
        </w:rPr>
      </w:pPr>
    </w:p>
    <w:p w:rsidR="006575F4" w:rsidRPr="006575F4" w:rsidRDefault="006575F4" w:rsidP="006575F4">
      <w:pPr>
        <w:jc w:val="center"/>
        <w:rPr>
          <w:b/>
          <w:i/>
          <w:sz w:val="26"/>
          <w:szCs w:val="26"/>
        </w:rPr>
      </w:pPr>
      <w:r w:rsidRPr="006575F4">
        <w:rPr>
          <w:b/>
          <w:i/>
          <w:sz w:val="26"/>
          <w:szCs w:val="26"/>
        </w:rPr>
        <w:t xml:space="preserve">Об утверждении </w:t>
      </w:r>
      <w:hyperlink r:id="rId8" w:history="1">
        <w:r w:rsidRPr="006575F4">
          <w:rPr>
            <w:rStyle w:val="a3"/>
            <w:b/>
            <w:i/>
            <w:color w:val="auto"/>
            <w:sz w:val="26"/>
            <w:szCs w:val="26"/>
            <w:u w:val="none"/>
          </w:rPr>
          <w:t>Положения</w:t>
        </w:r>
      </w:hyperlink>
      <w:r w:rsidRPr="006575F4">
        <w:rPr>
          <w:b/>
          <w:i/>
          <w:sz w:val="26"/>
          <w:szCs w:val="26"/>
        </w:rPr>
        <w:t xml:space="preserve"> «О муниципальном </w:t>
      </w:r>
      <w:r w:rsidRPr="006575F4">
        <w:rPr>
          <w:b/>
          <w:bCs/>
          <w:i/>
          <w:color w:val="000000"/>
          <w:sz w:val="26"/>
          <w:szCs w:val="26"/>
        </w:rPr>
        <w:t xml:space="preserve">контроле в сфере благоустройства </w:t>
      </w:r>
      <w:r>
        <w:rPr>
          <w:b/>
          <w:bCs/>
          <w:i/>
          <w:color w:val="000000"/>
          <w:sz w:val="26"/>
          <w:szCs w:val="26"/>
        </w:rPr>
        <w:t xml:space="preserve">без рисков </w:t>
      </w:r>
      <w:r w:rsidRPr="006575F4">
        <w:rPr>
          <w:b/>
          <w:bCs/>
          <w:i/>
          <w:color w:val="000000"/>
          <w:sz w:val="26"/>
          <w:szCs w:val="26"/>
        </w:rPr>
        <w:t>на территории  Усть-Абаканского поссовета</w:t>
      </w:r>
      <w:r w:rsidRPr="006575F4">
        <w:rPr>
          <w:b/>
          <w:i/>
          <w:sz w:val="26"/>
          <w:szCs w:val="26"/>
        </w:rPr>
        <w:t>»</w:t>
      </w:r>
    </w:p>
    <w:p w:rsidR="006575F4" w:rsidRPr="007D3950" w:rsidRDefault="006575F4" w:rsidP="006575F4">
      <w:pPr>
        <w:jc w:val="center"/>
        <w:rPr>
          <w:sz w:val="26"/>
          <w:szCs w:val="26"/>
        </w:rPr>
      </w:pPr>
    </w:p>
    <w:p w:rsidR="006575F4" w:rsidRPr="007D3950" w:rsidRDefault="006575F4" w:rsidP="006575F4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7D3950">
        <w:rPr>
          <w:sz w:val="26"/>
          <w:szCs w:val="26"/>
        </w:rPr>
        <w:t xml:space="preserve">Рассмотрев </w:t>
      </w:r>
      <w:r w:rsidRPr="006575F4">
        <w:rPr>
          <w:sz w:val="26"/>
          <w:szCs w:val="26"/>
        </w:rPr>
        <w:t xml:space="preserve">ходатайство Главы Усть-Абаканского поссовета, </w:t>
      </w:r>
      <w:r>
        <w:rPr>
          <w:color w:val="000000"/>
          <w:sz w:val="26"/>
          <w:szCs w:val="26"/>
        </w:rPr>
        <w:t>в</w:t>
      </w:r>
      <w:r w:rsidRPr="006575F4">
        <w:rPr>
          <w:color w:val="000000"/>
          <w:sz w:val="26"/>
          <w:szCs w:val="26"/>
        </w:rPr>
        <w:t xml:space="preserve"> соответствии с пунктом 19 части 1 статьи 14</w:t>
      </w:r>
      <w:r w:rsidRPr="006575F4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6575F4">
        <w:rPr>
          <w:color w:val="000000"/>
          <w:sz w:val="26"/>
          <w:szCs w:val="26"/>
        </w:rPr>
        <w:t>, 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color w:val="000000"/>
          <w:sz w:val="26"/>
          <w:szCs w:val="26"/>
        </w:rPr>
        <w:t xml:space="preserve">, </w:t>
      </w:r>
      <w:r w:rsidRPr="006575F4">
        <w:rPr>
          <w:sz w:val="26"/>
          <w:szCs w:val="26"/>
        </w:rPr>
        <w:t>ст. 29 Устава муниципального образования Усть-Абаканский поссовет</w:t>
      </w:r>
      <w:r w:rsidRPr="007D3950">
        <w:rPr>
          <w:sz w:val="26"/>
          <w:szCs w:val="26"/>
        </w:rPr>
        <w:t>,</w:t>
      </w:r>
    </w:p>
    <w:p w:rsidR="006575F4" w:rsidRPr="007D3950" w:rsidRDefault="006575F4" w:rsidP="006575F4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7D3950">
        <w:rPr>
          <w:sz w:val="26"/>
          <w:szCs w:val="26"/>
        </w:rPr>
        <w:t>Совет депутатов Усть-Абаканского поссовета</w:t>
      </w:r>
    </w:p>
    <w:p w:rsidR="006575F4" w:rsidRPr="007D3950" w:rsidRDefault="006575F4" w:rsidP="006575F4">
      <w:pPr>
        <w:tabs>
          <w:tab w:val="left" w:pos="5475"/>
        </w:tabs>
        <w:ind w:firstLine="540"/>
        <w:jc w:val="both"/>
        <w:rPr>
          <w:b/>
          <w:sz w:val="26"/>
          <w:szCs w:val="26"/>
        </w:rPr>
      </w:pPr>
      <w:r w:rsidRPr="007D3950">
        <w:rPr>
          <w:b/>
          <w:sz w:val="26"/>
          <w:szCs w:val="26"/>
        </w:rPr>
        <w:t>Р Е Ш И Л:</w:t>
      </w:r>
    </w:p>
    <w:p w:rsidR="006575F4" w:rsidRPr="007D3950" w:rsidRDefault="006575F4" w:rsidP="006575F4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6575F4" w:rsidRPr="007D3950" w:rsidRDefault="006575F4" w:rsidP="006575F4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7D3950">
        <w:rPr>
          <w:sz w:val="26"/>
          <w:szCs w:val="26"/>
        </w:rPr>
        <w:t xml:space="preserve">1. Утвердить </w:t>
      </w:r>
      <w:hyperlink w:anchor="Par17" w:history="1">
        <w:r w:rsidRPr="007D3950">
          <w:rPr>
            <w:rStyle w:val="a3"/>
            <w:color w:val="auto"/>
            <w:sz w:val="26"/>
            <w:szCs w:val="26"/>
            <w:u w:val="none"/>
          </w:rPr>
          <w:t>Положение</w:t>
        </w:r>
      </w:hyperlink>
      <w:r w:rsidRPr="007D3950">
        <w:rPr>
          <w:sz w:val="26"/>
          <w:szCs w:val="26"/>
        </w:rPr>
        <w:t xml:space="preserve"> «</w:t>
      </w:r>
      <w:r w:rsidRPr="006575F4">
        <w:rPr>
          <w:sz w:val="26"/>
          <w:szCs w:val="26"/>
        </w:rPr>
        <w:t xml:space="preserve">О муниципальном </w:t>
      </w:r>
      <w:r w:rsidRPr="006575F4">
        <w:rPr>
          <w:bCs/>
          <w:color w:val="000000"/>
          <w:sz w:val="26"/>
          <w:szCs w:val="26"/>
        </w:rPr>
        <w:t>контроле в сфере благоустройства без рисков на территории  Усть-Абаканского поссовета</w:t>
      </w:r>
      <w:r w:rsidRPr="007D3950">
        <w:rPr>
          <w:sz w:val="26"/>
          <w:szCs w:val="26"/>
        </w:rPr>
        <w:t>» (согласно приложению).</w:t>
      </w:r>
    </w:p>
    <w:p w:rsidR="006575F4" w:rsidRPr="006575F4" w:rsidRDefault="006575F4" w:rsidP="006575F4">
      <w:pPr>
        <w:ind w:firstLine="709"/>
        <w:jc w:val="both"/>
        <w:rPr>
          <w:color w:val="000000"/>
          <w:sz w:val="26"/>
          <w:szCs w:val="26"/>
        </w:rPr>
      </w:pPr>
      <w:r w:rsidRPr="006575F4">
        <w:rPr>
          <w:sz w:val="26"/>
          <w:szCs w:val="26"/>
        </w:rPr>
        <w:t xml:space="preserve">2. </w:t>
      </w:r>
      <w:r w:rsidRPr="006575F4">
        <w:rPr>
          <w:color w:val="000000"/>
          <w:sz w:val="26"/>
          <w:szCs w:val="26"/>
        </w:rPr>
        <w:t>Настоящее решение вступает в силу со дня его официального опубликования, но не ранее 1 января 2022 года</w:t>
      </w:r>
      <w:r w:rsidRPr="006575F4">
        <w:rPr>
          <w:rStyle w:val="a7"/>
          <w:color w:val="000000"/>
          <w:sz w:val="26"/>
          <w:szCs w:val="26"/>
        </w:rPr>
        <w:footnoteReference w:id="2"/>
      </w:r>
      <w:r w:rsidRPr="006575F4">
        <w:rPr>
          <w:color w:val="000000"/>
          <w:sz w:val="26"/>
          <w:szCs w:val="26"/>
        </w:rPr>
        <w:t>, за исключением положений раздела 5 Положения о муниципальном контроле в сфере благоустройства</w:t>
      </w:r>
      <w:r>
        <w:rPr>
          <w:color w:val="000000"/>
          <w:sz w:val="26"/>
          <w:szCs w:val="26"/>
        </w:rPr>
        <w:t xml:space="preserve"> без рисков</w:t>
      </w:r>
      <w:r w:rsidRPr="006575F4">
        <w:rPr>
          <w:color w:val="000000"/>
          <w:sz w:val="26"/>
          <w:szCs w:val="26"/>
        </w:rPr>
        <w:t xml:space="preserve"> на территории Усть-Абаканского поссовета. </w:t>
      </w:r>
    </w:p>
    <w:p w:rsidR="006575F4" w:rsidRPr="006575F4" w:rsidRDefault="006575F4" w:rsidP="006575F4">
      <w:pPr>
        <w:pStyle w:val="ConsNormal"/>
        <w:widowControl/>
        <w:tabs>
          <w:tab w:val="left" w:pos="1044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>Положения раздела 5 Положения о муниципальном контроле в сфере благоустройства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без рисков</w:t>
      </w:r>
      <w:r w:rsidRPr="006575F4">
        <w:rPr>
          <w:rFonts w:ascii="Times New Roman" w:hAnsi="Times New Roman" w:cs="Times New Roman"/>
          <w:color w:val="000000"/>
          <w:sz w:val="26"/>
          <w:szCs w:val="26"/>
        </w:rPr>
        <w:t xml:space="preserve"> на территории Усть-Абаканского поссовета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75F4">
        <w:rPr>
          <w:rFonts w:ascii="Times New Roman" w:hAnsi="Times New Roman" w:cs="Times New Roman"/>
          <w:color w:val="000000"/>
          <w:sz w:val="26"/>
          <w:szCs w:val="26"/>
        </w:rPr>
        <w:t>вступают в силу с 1 марта 2022 года.</w:t>
      </w:r>
    </w:p>
    <w:p w:rsidR="006575F4" w:rsidRPr="007D3950" w:rsidRDefault="006575F4" w:rsidP="006575F4">
      <w:pPr>
        <w:ind w:firstLine="540"/>
        <w:jc w:val="both"/>
        <w:rPr>
          <w:sz w:val="26"/>
          <w:szCs w:val="26"/>
        </w:rPr>
      </w:pPr>
      <w:r w:rsidRPr="006575F4">
        <w:rPr>
          <w:sz w:val="26"/>
          <w:szCs w:val="26"/>
        </w:rPr>
        <w:t>3. Направить настоящее Решение для подписания и</w:t>
      </w:r>
      <w:r w:rsidRPr="007D3950">
        <w:rPr>
          <w:sz w:val="26"/>
          <w:szCs w:val="26"/>
        </w:rPr>
        <w:t xml:space="preserve"> опубликования в газете «Усть-Абаканские известия» Главе Усть-Абаканского поссовета Н.В. Леонченко.</w:t>
      </w:r>
    </w:p>
    <w:p w:rsidR="006575F4" w:rsidRPr="007D3950" w:rsidRDefault="006575F4" w:rsidP="006575F4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6575F4" w:rsidRDefault="006575F4" w:rsidP="006575F4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6575F4" w:rsidRPr="007D3950" w:rsidRDefault="006575F4" w:rsidP="006575F4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6575F4" w:rsidRPr="007D3950" w:rsidRDefault="006575F4" w:rsidP="006575F4">
      <w:pPr>
        <w:jc w:val="both"/>
        <w:rPr>
          <w:sz w:val="26"/>
          <w:szCs w:val="26"/>
        </w:rPr>
      </w:pPr>
      <w:r w:rsidRPr="007D3950">
        <w:rPr>
          <w:sz w:val="26"/>
          <w:szCs w:val="26"/>
        </w:rPr>
        <w:t>Глава</w:t>
      </w:r>
    </w:p>
    <w:p w:rsidR="006575F4" w:rsidRPr="007D3950" w:rsidRDefault="006575F4" w:rsidP="006575F4">
      <w:pPr>
        <w:jc w:val="both"/>
        <w:rPr>
          <w:sz w:val="26"/>
          <w:szCs w:val="26"/>
        </w:rPr>
      </w:pPr>
      <w:r w:rsidRPr="007D3950">
        <w:rPr>
          <w:sz w:val="26"/>
          <w:szCs w:val="26"/>
        </w:rPr>
        <w:t>Усть-Абаканского поссовета                                                                  Н.В. Леонченко</w:t>
      </w:r>
    </w:p>
    <w:p w:rsidR="006575F4" w:rsidRPr="007D3950" w:rsidRDefault="006575F4" w:rsidP="006575F4">
      <w:pPr>
        <w:rPr>
          <w:sz w:val="26"/>
          <w:szCs w:val="26"/>
        </w:rPr>
      </w:pPr>
    </w:p>
    <w:p w:rsidR="006575F4" w:rsidRPr="007D3950" w:rsidRDefault="006575F4" w:rsidP="006575F4">
      <w:pPr>
        <w:rPr>
          <w:sz w:val="26"/>
          <w:szCs w:val="26"/>
        </w:rPr>
      </w:pPr>
      <w:r w:rsidRPr="007D3950">
        <w:rPr>
          <w:sz w:val="26"/>
          <w:szCs w:val="26"/>
        </w:rPr>
        <w:t>Председатель Совета депутатов</w:t>
      </w:r>
    </w:p>
    <w:p w:rsidR="006575F4" w:rsidRPr="007D3950" w:rsidRDefault="006575F4" w:rsidP="006575F4">
      <w:pPr>
        <w:rPr>
          <w:sz w:val="26"/>
          <w:szCs w:val="26"/>
        </w:rPr>
      </w:pPr>
      <w:r w:rsidRPr="007D3950">
        <w:rPr>
          <w:sz w:val="26"/>
          <w:szCs w:val="26"/>
        </w:rPr>
        <w:t>Усть-Абаканского поссовета                                                                   М.А. Губина</w:t>
      </w:r>
    </w:p>
    <w:p w:rsidR="006575F4" w:rsidRPr="007D3950" w:rsidRDefault="006575F4" w:rsidP="006575F4"/>
    <w:p w:rsidR="006575F4" w:rsidRPr="007D3950" w:rsidRDefault="006575F4" w:rsidP="006575F4"/>
    <w:p w:rsidR="006575F4" w:rsidRPr="007D3950" w:rsidRDefault="006575F4" w:rsidP="006575F4">
      <w:pPr>
        <w:jc w:val="right"/>
        <w:rPr>
          <w:bCs/>
          <w:color w:val="000000"/>
          <w:sz w:val="26"/>
          <w:szCs w:val="26"/>
        </w:rPr>
      </w:pPr>
      <w:r w:rsidRPr="007D3950">
        <w:rPr>
          <w:bCs/>
          <w:color w:val="000000"/>
          <w:sz w:val="26"/>
          <w:szCs w:val="26"/>
        </w:rPr>
        <w:lastRenderedPageBreak/>
        <w:t>Приложение</w:t>
      </w:r>
    </w:p>
    <w:p w:rsidR="006575F4" w:rsidRPr="007D3950" w:rsidRDefault="006575F4" w:rsidP="006575F4">
      <w:pPr>
        <w:jc w:val="right"/>
        <w:rPr>
          <w:bCs/>
          <w:color w:val="000000"/>
          <w:sz w:val="26"/>
          <w:szCs w:val="26"/>
        </w:rPr>
      </w:pPr>
      <w:r w:rsidRPr="007D3950">
        <w:rPr>
          <w:bCs/>
          <w:color w:val="000000"/>
          <w:sz w:val="26"/>
          <w:szCs w:val="26"/>
        </w:rPr>
        <w:t>к решению Совета депутатов</w:t>
      </w:r>
    </w:p>
    <w:p w:rsidR="006575F4" w:rsidRPr="007D3950" w:rsidRDefault="006575F4" w:rsidP="006575F4">
      <w:pPr>
        <w:jc w:val="right"/>
        <w:rPr>
          <w:bCs/>
          <w:color w:val="000000"/>
          <w:sz w:val="26"/>
          <w:szCs w:val="26"/>
        </w:rPr>
      </w:pPr>
      <w:r w:rsidRPr="007D3950">
        <w:rPr>
          <w:bCs/>
          <w:color w:val="000000"/>
          <w:sz w:val="26"/>
          <w:szCs w:val="26"/>
        </w:rPr>
        <w:t>Усть-Абаканского поссовета</w:t>
      </w:r>
    </w:p>
    <w:p w:rsidR="006575F4" w:rsidRDefault="006575F4" w:rsidP="006575F4">
      <w:pPr>
        <w:jc w:val="right"/>
        <w:rPr>
          <w:bCs/>
          <w:color w:val="000000"/>
          <w:sz w:val="26"/>
          <w:szCs w:val="26"/>
        </w:rPr>
      </w:pPr>
      <w:r w:rsidRPr="007D3950">
        <w:rPr>
          <w:bCs/>
          <w:color w:val="000000"/>
          <w:sz w:val="26"/>
          <w:szCs w:val="26"/>
        </w:rPr>
        <w:t>от 24 сентября 2021г. № 2</w:t>
      </w:r>
      <w:r w:rsidR="00983309">
        <w:rPr>
          <w:bCs/>
          <w:color w:val="000000"/>
          <w:sz w:val="26"/>
          <w:szCs w:val="26"/>
        </w:rPr>
        <w:t>7</w:t>
      </w:r>
    </w:p>
    <w:p w:rsidR="006575F4" w:rsidRPr="007D3950" w:rsidRDefault="006575F4" w:rsidP="006575F4">
      <w:pPr>
        <w:jc w:val="right"/>
        <w:rPr>
          <w:bCs/>
          <w:color w:val="000000"/>
          <w:sz w:val="26"/>
          <w:szCs w:val="26"/>
        </w:rPr>
      </w:pPr>
    </w:p>
    <w:p w:rsidR="006575F4" w:rsidRDefault="006575F4" w:rsidP="006575F4">
      <w:pPr>
        <w:jc w:val="center"/>
        <w:rPr>
          <w:b/>
          <w:bCs/>
          <w:i/>
          <w:color w:val="000000"/>
          <w:sz w:val="26"/>
          <w:szCs w:val="26"/>
        </w:rPr>
      </w:pPr>
      <w:r w:rsidRPr="006575F4">
        <w:rPr>
          <w:b/>
          <w:bCs/>
          <w:i/>
          <w:color w:val="000000"/>
          <w:sz w:val="26"/>
          <w:szCs w:val="26"/>
        </w:rPr>
        <w:t>Положение о муниципальном контроле в сфере благоустройства без рисков</w:t>
      </w:r>
    </w:p>
    <w:p w:rsidR="006575F4" w:rsidRPr="006575F4" w:rsidRDefault="006575F4" w:rsidP="006575F4">
      <w:pPr>
        <w:jc w:val="center"/>
        <w:rPr>
          <w:i/>
          <w:iCs/>
          <w:color w:val="000000"/>
          <w:sz w:val="26"/>
          <w:szCs w:val="26"/>
        </w:rPr>
      </w:pPr>
      <w:r w:rsidRPr="006575F4">
        <w:rPr>
          <w:b/>
          <w:bCs/>
          <w:i/>
          <w:color w:val="000000"/>
          <w:sz w:val="26"/>
          <w:szCs w:val="26"/>
        </w:rPr>
        <w:t>на территории</w:t>
      </w:r>
      <w:r>
        <w:rPr>
          <w:b/>
          <w:bCs/>
          <w:i/>
          <w:color w:val="000000"/>
          <w:sz w:val="26"/>
          <w:szCs w:val="26"/>
        </w:rPr>
        <w:t xml:space="preserve"> </w:t>
      </w:r>
      <w:r w:rsidRPr="006575F4">
        <w:rPr>
          <w:b/>
          <w:bCs/>
          <w:i/>
          <w:color w:val="000000"/>
          <w:sz w:val="26"/>
          <w:szCs w:val="26"/>
        </w:rPr>
        <w:t>Усть-Абаканского поссовета</w:t>
      </w:r>
    </w:p>
    <w:p w:rsidR="006575F4" w:rsidRPr="006575F4" w:rsidRDefault="006575F4" w:rsidP="006575F4">
      <w:pPr>
        <w:jc w:val="center"/>
        <w:rPr>
          <w:sz w:val="26"/>
          <w:szCs w:val="26"/>
        </w:rPr>
      </w:pPr>
    </w:p>
    <w:p w:rsidR="006575F4" w:rsidRPr="006575F4" w:rsidRDefault="006575F4" w:rsidP="006575F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575F4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>1.1. Настоящее Положение устанавливает порядок осуществления муниципального контроля в сфере благоустройства на территории Усть-Абаканского поссовета (далее – контроль в сфере благоустройства).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6575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Правил благоустройства территории Усть-Абаканского поссовета</w:t>
      </w:r>
      <w:r w:rsidR="002149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575F4">
        <w:rPr>
          <w:rFonts w:ascii="Times New Roman" w:hAnsi="Times New Roman" w:cs="Times New Roman"/>
          <w:color w:val="000000"/>
          <w:sz w:val="26"/>
          <w:szCs w:val="26"/>
        </w:rPr>
        <w:t>(далее – Правила благоустройства)</w:t>
      </w:r>
      <w:r w:rsidRPr="006575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6575F4" w:rsidRPr="006575F4" w:rsidRDefault="006575F4" w:rsidP="006575F4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6575F4">
        <w:rPr>
          <w:color w:val="000000"/>
          <w:sz w:val="26"/>
          <w:szCs w:val="26"/>
        </w:rPr>
        <w:t>1.3. Контроль в сфере благоустройства осуществляется администрацией</w:t>
      </w:r>
      <w:r>
        <w:rPr>
          <w:color w:val="000000"/>
          <w:sz w:val="26"/>
          <w:szCs w:val="26"/>
        </w:rPr>
        <w:t xml:space="preserve"> </w:t>
      </w:r>
      <w:r w:rsidRPr="006575F4">
        <w:rPr>
          <w:color w:val="000000"/>
          <w:sz w:val="26"/>
          <w:szCs w:val="26"/>
        </w:rPr>
        <w:t>Усть-Абаканского поссовета</w:t>
      </w:r>
      <w:r>
        <w:rPr>
          <w:color w:val="000000"/>
          <w:sz w:val="26"/>
          <w:szCs w:val="26"/>
        </w:rPr>
        <w:t xml:space="preserve"> </w:t>
      </w:r>
      <w:r w:rsidRPr="006575F4">
        <w:rPr>
          <w:color w:val="000000"/>
          <w:sz w:val="26"/>
          <w:szCs w:val="26"/>
        </w:rPr>
        <w:t>(далее – администрация).</w:t>
      </w:r>
    </w:p>
    <w:p w:rsidR="006575F4" w:rsidRPr="006575F4" w:rsidRDefault="006575F4" w:rsidP="006575F4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6575F4">
        <w:rPr>
          <w:color w:val="000000"/>
          <w:sz w:val="26"/>
          <w:szCs w:val="26"/>
        </w:rPr>
        <w:t>1.4. Должностными лицами администрации, уполномоченными осуществлять контроль в сфере благоустройства, являются заместитель главы Усть-Абаканского поссовета и начальник структурного отдела (далее также – должностные лица, уполномоченные осуществлять контроль)</w:t>
      </w:r>
      <w:r w:rsidRPr="006575F4">
        <w:rPr>
          <w:i/>
          <w:iCs/>
          <w:color w:val="000000"/>
          <w:sz w:val="26"/>
          <w:szCs w:val="26"/>
        </w:rPr>
        <w:t>.</w:t>
      </w:r>
      <w:r w:rsidRPr="006575F4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6575F4" w:rsidRPr="006575F4" w:rsidRDefault="006575F4" w:rsidP="006575F4">
      <w:pPr>
        <w:ind w:firstLine="709"/>
        <w:contextualSpacing/>
        <w:jc w:val="both"/>
        <w:rPr>
          <w:sz w:val="26"/>
          <w:szCs w:val="26"/>
        </w:rPr>
      </w:pPr>
      <w:r w:rsidRPr="006575F4">
        <w:rPr>
          <w:color w:val="000000"/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6575F4">
        <w:rPr>
          <w:rStyle w:val="-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6575F4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6575F4">
        <w:rPr>
          <w:rStyle w:val="-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6575F4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Par61"/>
      <w:bookmarkEnd w:id="0"/>
      <w:r w:rsidRPr="006575F4">
        <w:rPr>
          <w:rFonts w:ascii="Times New Roman" w:hAnsi="Times New Roman" w:cs="Times New Roman"/>
          <w:color w:val="000000"/>
          <w:sz w:val="26"/>
          <w:szCs w:val="26"/>
        </w:rPr>
        <w:t>1.6. Администрация осуществляет контроль за соблюдением Правил благоустройства, включающих:</w:t>
      </w:r>
    </w:p>
    <w:p w:rsidR="006575F4" w:rsidRPr="006575F4" w:rsidRDefault="006575F4" w:rsidP="006575F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6575F4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6575F4" w:rsidRPr="006575F4" w:rsidRDefault="006575F4" w:rsidP="006575F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6575F4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6575F4" w:rsidRPr="006575F4" w:rsidRDefault="006575F4" w:rsidP="006575F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6575F4">
        <w:rPr>
          <w:color w:val="000000"/>
          <w:sz w:val="26"/>
          <w:szCs w:val="26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6575F4">
        <w:rPr>
          <w:rStyle w:val="a7"/>
          <w:color w:val="000000"/>
          <w:sz w:val="26"/>
          <w:szCs w:val="26"/>
        </w:rPr>
        <w:footnoteReference w:id="3"/>
      </w:r>
      <w:r w:rsidRPr="006575F4">
        <w:rPr>
          <w:color w:val="000000"/>
          <w:sz w:val="26"/>
          <w:szCs w:val="26"/>
        </w:rPr>
        <w:t>;</w:t>
      </w:r>
    </w:p>
    <w:p w:rsidR="006575F4" w:rsidRPr="006575F4" w:rsidRDefault="006575F4" w:rsidP="006575F4">
      <w:pPr>
        <w:ind w:firstLine="709"/>
        <w:jc w:val="both"/>
        <w:rPr>
          <w:color w:val="000000"/>
          <w:sz w:val="26"/>
          <w:szCs w:val="26"/>
          <w:highlight w:val="white"/>
        </w:rPr>
      </w:pPr>
      <w:r w:rsidRPr="006575F4">
        <w:rPr>
          <w:color w:val="000000"/>
          <w:sz w:val="26"/>
          <w:szCs w:val="26"/>
        </w:rPr>
        <w:t xml:space="preserve">- по </w:t>
      </w:r>
      <w:r w:rsidRPr="006575F4">
        <w:rPr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6575F4" w:rsidRPr="006575F4" w:rsidRDefault="006575F4" w:rsidP="006575F4">
      <w:pPr>
        <w:ind w:firstLine="709"/>
        <w:jc w:val="both"/>
        <w:rPr>
          <w:color w:val="000000"/>
          <w:sz w:val="26"/>
          <w:szCs w:val="26"/>
          <w:highlight w:val="white"/>
        </w:rPr>
      </w:pPr>
      <w:r w:rsidRPr="006575F4">
        <w:rPr>
          <w:color w:val="000000"/>
          <w:sz w:val="26"/>
          <w:szCs w:val="26"/>
        </w:rPr>
        <w:t xml:space="preserve">- по </w:t>
      </w:r>
      <w:r w:rsidRPr="006575F4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6575F4" w:rsidRPr="006575F4" w:rsidRDefault="006575F4" w:rsidP="006575F4">
      <w:pPr>
        <w:ind w:firstLine="709"/>
        <w:jc w:val="both"/>
        <w:rPr>
          <w:color w:val="000000"/>
          <w:sz w:val="26"/>
          <w:szCs w:val="26"/>
        </w:rPr>
      </w:pPr>
      <w:r w:rsidRPr="006575F4">
        <w:rPr>
          <w:color w:val="000000"/>
          <w:sz w:val="26"/>
          <w:szCs w:val="26"/>
        </w:rPr>
        <w:t>- по осуществлению земляных работ в соответствии с разрешением на осуществление земляных работ</w:t>
      </w:r>
      <w:r w:rsidRPr="006575F4">
        <w:rPr>
          <w:rStyle w:val="a7"/>
          <w:color w:val="000000"/>
          <w:sz w:val="26"/>
          <w:szCs w:val="26"/>
        </w:rPr>
        <w:footnoteReference w:id="4"/>
      </w:r>
      <w:r w:rsidRPr="006575F4">
        <w:rPr>
          <w:color w:val="000000"/>
          <w:sz w:val="26"/>
          <w:szCs w:val="26"/>
        </w:rPr>
        <w:t>, выдаваемым в соответствии с порядком осуществления земляных работ, установленным нормативными правовыми актами Республики Хакасияи Правилами благоустройства;</w:t>
      </w:r>
    </w:p>
    <w:p w:rsidR="006575F4" w:rsidRPr="006575F4" w:rsidRDefault="006575F4" w:rsidP="006575F4">
      <w:pPr>
        <w:ind w:firstLine="709"/>
        <w:jc w:val="both"/>
        <w:rPr>
          <w:color w:val="000000"/>
          <w:sz w:val="26"/>
          <w:szCs w:val="26"/>
        </w:rPr>
      </w:pPr>
      <w:r w:rsidRPr="006575F4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6575F4" w:rsidRPr="006575F4" w:rsidRDefault="006575F4" w:rsidP="006575F4">
      <w:pPr>
        <w:ind w:firstLine="709"/>
        <w:jc w:val="both"/>
        <w:rPr>
          <w:color w:val="000000"/>
          <w:sz w:val="26"/>
          <w:szCs w:val="26"/>
          <w:highlight w:val="white"/>
        </w:rPr>
      </w:pPr>
      <w:r w:rsidRPr="006575F4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6575F4">
        <w:rPr>
          <w:color w:val="000000"/>
          <w:sz w:val="26"/>
          <w:szCs w:val="26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</w:t>
      </w:r>
      <w:r w:rsidRPr="006575F4">
        <w:rPr>
          <w:color w:val="000000"/>
          <w:sz w:val="26"/>
          <w:szCs w:val="26"/>
        </w:rPr>
        <w:lastRenderedPageBreak/>
        <w:t>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6575F4" w:rsidRPr="006575F4" w:rsidRDefault="006575F4" w:rsidP="006575F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6575F4">
        <w:rPr>
          <w:color w:val="000000"/>
          <w:sz w:val="26"/>
          <w:szCs w:val="26"/>
        </w:rPr>
        <w:t xml:space="preserve">3) обязательные требования по уборке территории Усть-Абаканского поссовета в зимний период, включая контроль проведения мероприятий по очистке от снега, наледи и сосулек кровель зданий, сооружений; </w:t>
      </w:r>
    </w:p>
    <w:p w:rsidR="006575F4" w:rsidRPr="006575F4" w:rsidRDefault="006575F4" w:rsidP="006575F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6575F4">
        <w:rPr>
          <w:color w:val="000000"/>
          <w:sz w:val="26"/>
          <w:szCs w:val="26"/>
        </w:rPr>
        <w:t>4) обязательные требования по уборке территории</w:t>
      </w:r>
      <w:r>
        <w:rPr>
          <w:color w:val="000000"/>
          <w:sz w:val="26"/>
          <w:szCs w:val="26"/>
        </w:rPr>
        <w:t xml:space="preserve"> </w:t>
      </w:r>
      <w:r w:rsidRPr="006575F4">
        <w:rPr>
          <w:color w:val="000000"/>
          <w:sz w:val="26"/>
          <w:szCs w:val="26"/>
        </w:rPr>
        <w:t xml:space="preserve">Усть-Абаканского поссовета в летний период, включая обязательные требования по </w:t>
      </w:r>
      <w:r w:rsidRPr="006575F4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6575F4">
        <w:rPr>
          <w:color w:val="000000"/>
          <w:sz w:val="26"/>
          <w:szCs w:val="26"/>
        </w:rPr>
        <w:t>;</w:t>
      </w:r>
    </w:p>
    <w:p w:rsidR="006575F4" w:rsidRPr="006575F4" w:rsidRDefault="006575F4" w:rsidP="006575F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6575F4">
        <w:rPr>
          <w:color w:val="000000"/>
          <w:sz w:val="26"/>
          <w:szCs w:val="26"/>
        </w:rPr>
        <w:t xml:space="preserve">5) дополнительные обязательные требования </w:t>
      </w:r>
      <w:r w:rsidRPr="006575F4">
        <w:rPr>
          <w:color w:val="000000"/>
          <w:sz w:val="26"/>
          <w:szCs w:val="26"/>
          <w:shd w:val="clear" w:color="auto" w:fill="FFFFFF"/>
        </w:rPr>
        <w:t>пожарной безопасности</w:t>
      </w:r>
      <w:r w:rsidRPr="006575F4">
        <w:rPr>
          <w:color w:val="000000"/>
          <w:sz w:val="26"/>
          <w:szCs w:val="26"/>
        </w:rPr>
        <w:t xml:space="preserve"> в </w:t>
      </w:r>
      <w:r w:rsidRPr="006575F4">
        <w:rPr>
          <w:color w:val="000000"/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</w:p>
    <w:p w:rsidR="006575F4" w:rsidRPr="006575F4" w:rsidRDefault="006575F4" w:rsidP="006575F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6575F4">
        <w:rPr>
          <w:bCs/>
          <w:color w:val="000000"/>
          <w:sz w:val="26"/>
          <w:szCs w:val="26"/>
        </w:rPr>
        <w:t xml:space="preserve">6) </w:t>
      </w:r>
      <w:r w:rsidRPr="006575F4">
        <w:rPr>
          <w:color w:val="000000"/>
          <w:sz w:val="26"/>
          <w:szCs w:val="26"/>
        </w:rPr>
        <w:t xml:space="preserve">обязательные требования по </w:t>
      </w:r>
      <w:r w:rsidRPr="006575F4">
        <w:rPr>
          <w:bCs/>
          <w:color w:val="000000"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</w:t>
      </w:r>
      <w:r w:rsidRPr="006575F4">
        <w:rPr>
          <w:color w:val="000000"/>
          <w:sz w:val="26"/>
          <w:szCs w:val="26"/>
        </w:rPr>
        <w:t>;</w:t>
      </w:r>
    </w:p>
    <w:p w:rsidR="006575F4" w:rsidRPr="006575F4" w:rsidRDefault="006575F4" w:rsidP="006575F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6575F4">
        <w:rPr>
          <w:color w:val="000000"/>
          <w:sz w:val="26"/>
          <w:szCs w:val="26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6575F4">
        <w:rPr>
          <w:rStyle w:val="a7"/>
          <w:color w:val="000000"/>
          <w:sz w:val="26"/>
          <w:szCs w:val="26"/>
        </w:rPr>
        <w:footnoteReference w:id="5"/>
      </w:r>
      <w:r w:rsidRPr="006575F4">
        <w:rPr>
          <w:color w:val="000000"/>
          <w:sz w:val="26"/>
          <w:szCs w:val="26"/>
        </w:rPr>
        <w:t>;</w:t>
      </w:r>
    </w:p>
    <w:p w:rsidR="006575F4" w:rsidRPr="006575F4" w:rsidRDefault="006575F4" w:rsidP="006575F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6575F4">
        <w:rPr>
          <w:rFonts w:eastAsia="Calibri"/>
          <w:bCs/>
          <w:color w:val="000000"/>
          <w:sz w:val="26"/>
          <w:szCs w:val="26"/>
          <w:lang w:eastAsia="en-US"/>
        </w:rPr>
        <w:t xml:space="preserve">8) </w:t>
      </w:r>
      <w:r w:rsidRPr="006575F4">
        <w:rPr>
          <w:color w:val="000000"/>
          <w:sz w:val="26"/>
          <w:szCs w:val="26"/>
        </w:rPr>
        <w:t>обязательные требования по</w:t>
      </w:r>
      <w:r>
        <w:rPr>
          <w:color w:val="000000"/>
          <w:sz w:val="26"/>
          <w:szCs w:val="26"/>
        </w:rPr>
        <w:t xml:space="preserve"> </w:t>
      </w:r>
      <w:r w:rsidRPr="006575F4">
        <w:rPr>
          <w:color w:val="000000"/>
          <w:sz w:val="26"/>
          <w:szCs w:val="26"/>
        </w:rPr>
        <w:t>складированию твердых коммунальных отходов;</w:t>
      </w:r>
    </w:p>
    <w:p w:rsidR="006575F4" w:rsidRPr="006575F4" w:rsidRDefault="006575F4" w:rsidP="006575F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6575F4">
        <w:rPr>
          <w:color w:val="000000"/>
          <w:sz w:val="26"/>
          <w:szCs w:val="26"/>
        </w:rPr>
        <w:t>9) обязательные требования по</w:t>
      </w:r>
      <w:r>
        <w:rPr>
          <w:color w:val="000000"/>
          <w:sz w:val="26"/>
          <w:szCs w:val="26"/>
        </w:rPr>
        <w:t xml:space="preserve"> </w:t>
      </w:r>
      <w:r w:rsidRPr="006575F4">
        <w:rPr>
          <w:bCs/>
          <w:color w:val="000000"/>
          <w:sz w:val="26"/>
          <w:szCs w:val="26"/>
        </w:rPr>
        <w:t>выгулу животных</w:t>
      </w:r>
      <w:r w:rsidRPr="006575F4">
        <w:rPr>
          <w:color w:val="000000"/>
          <w:sz w:val="26"/>
          <w:szCs w:val="26"/>
        </w:rPr>
        <w:t xml:space="preserve"> и требования о недопустимости </w:t>
      </w:r>
      <w:r w:rsidRPr="006575F4">
        <w:rPr>
          <w:sz w:val="26"/>
          <w:szCs w:val="2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6575F4" w:rsidRPr="006575F4" w:rsidRDefault="006575F4" w:rsidP="006575F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6575F4">
        <w:rPr>
          <w:color w:val="000000"/>
          <w:sz w:val="26"/>
          <w:szCs w:val="26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6575F4" w:rsidRPr="006575F4" w:rsidRDefault="006575F4" w:rsidP="006575F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6575F4">
        <w:rPr>
          <w:color w:val="000000"/>
          <w:sz w:val="26"/>
          <w:szCs w:val="26"/>
        </w:rPr>
        <w:lastRenderedPageBreak/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6575F4" w:rsidRPr="006575F4" w:rsidRDefault="006575F4" w:rsidP="006575F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6575F4">
        <w:rPr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6575F4" w:rsidRPr="006575F4" w:rsidRDefault="006575F4" w:rsidP="006575F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6575F4">
        <w:rPr>
          <w:color w:val="000000"/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6575F4" w:rsidRPr="006575F4" w:rsidRDefault="006575F4" w:rsidP="006575F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6575F4">
        <w:rPr>
          <w:color w:val="000000"/>
          <w:sz w:val="26"/>
          <w:szCs w:val="26"/>
        </w:rPr>
        <w:t>3) дворовые территории;</w:t>
      </w:r>
    </w:p>
    <w:p w:rsidR="006575F4" w:rsidRPr="006575F4" w:rsidRDefault="006575F4" w:rsidP="006575F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6575F4">
        <w:rPr>
          <w:color w:val="000000"/>
          <w:sz w:val="26"/>
          <w:szCs w:val="26"/>
        </w:rPr>
        <w:t>4) детские и спортивные площадки;</w:t>
      </w:r>
    </w:p>
    <w:p w:rsidR="006575F4" w:rsidRPr="006575F4" w:rsidRDefault="006575F4" w:rsidP="006575F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6575F4">
        <w:rPr>
          <w:color w:val="000000"/>
          <w:sz w:val="26"/>
          <w:szCs w:val="26"/>
        </w:rPr>
        <w:t>5) площадки для выгула животных;</w:t>
      </w:r>
    </w:p>
    <w:p w:rsidR="006575F4" w:rsidRPr="006575F4" w:rsidRDefault="006575F4" w:rsidP="006575F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6575F4">
        <w:rPr>
          <w:color w:val="000000"/>
          <w:sz w:val="26"/>
          <w:szCs w:val="26"/>
        </w:rPr>
        <w:t>6) парковки (парковочные места);</w:t>
      </w:r>
    </w:p>
    <w:p w:rsidR="006575F4" w:rsidRPr="006575F4" w:rsidRDefault="006575F4" w:rsidP="006575F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6575F4">
        <w:rPr>
          <w:color w:val="000000"/>
          <w:sz w:val="26"/>
          <w:szCs w:val="26"/>
        </w:rPr>
        <w:t>7) парки, скверы, иные зеленые зоны;</w:t>
      </w:r>
    </w:p>
    <w:p w:rsidR="006575F4" w:rsidRPr="006575F4" w:rsidRDefault="006575F4" w:rsidP="006575F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6575F4">
        <w:rPr>
          <w:color w:val="000000"/>
          <w:sz w:val="26"/>
          <w:szCs w:val="26"/>
        </w:rPr>
        <w:t>8) технические и санитарно-защитные зоны;</w:t>
      </w:r>
    </w:p>
    <w:p w:rsidR="006575F4" w:rsidRPr="006575F4" w:rsidRDefault="006575F4" w:rsidP="006575F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6575F4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 w:rsidRPr="006575F4">
        <w:rPr>
          <w:rStyle w:val="a7"/>
          <w:color w:val="000000"/>
          <w:sz w:val="26"/>
          <w:szCs w:val="26"/>
        </w:rPr>
        <w:footnoteReference w:id="6"/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6575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6575F4">
        <w:rPr>
          <w:rStyle w:val="a7"/>
          <w:color w:val="000000"/>
          <w:sz w:val="26"/>
          <w:szCs w:val="26"/>
        </w:rPr>
        <w:footnoteReference w:id="7"/>
      </w:r>
      <w:r w:rsidRPr="006575F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575F4" w:rsidRPr="006575F4" w:rsidRDefault="006575F4" w:rsidP="006575F4">
      <w:pPr>
        <w:ind w:firstLine="709"/>
        <w:jc w:val="both"/>
        <w:rPr>
          <w:color w:val="000000"/>
          <w:sz w:val="26"/>
          <w:szCs w:val="26"/>
        </w:rPr>
      </w:pPr>
    </w:p>
    <w:p w:rsidR="006575F4" w:rsidRPr="006575F4" w:rsidRDefault="006575F4" w:rsidP="006575F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575F4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>2.1. Администрация осуществляет контроль в сфере благоустройства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6575F4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посредством проведения профилактических мероприятий.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</w:t>
      </w:r>
      <w:r w:rsidRPr="006575F4">
        <w:rPr>
          <w:rFonts w:ascii="Times New Roman" w:hAnsi="Times New Roman" w:cs="Times New Roman"/>
          <w:color w:val="000000"/>
          <w:sz w:val="26"/>
          <w:szCs w:val="26"/>
        </w:rPr>
        <w:lastRenderedPageBreak/>
        <w:t>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</w:t>
      </w:r>
      <w:r w:rsidR="001643CD">
        <w:rPr>
          <w:rFonts w:ascii="Times New Roman" w:hAnsi="Times New Roman" w:cs="Times New Roman"/>
          <w:color w:val="000000"/>
          <w:sz w:val="26"/>
          <w:szCs w:val="26"/>
        </w:rPr>
        <w:t>Главе (заместителю Г</w:t>
      </w:r>
      <w:r w:rsidRPr="006575F4">
        <w:rPr>
          <w:rFonts w:ascii="Times New Roman" w:hAnsi="Times New Roman" w:cs="Times New Roman"/>
          <w:color w:val="000000"/>
          <w:sz w:val="26"/>
          <w:szCs w:val="26"/>
        </w:rPr>
        <w:t xml:space="preserve">лавы) </w:t>
      </w:r>
      <w:r w:rsidR="001643CD">
        <w:rPr>
          <w:rFonts w:ascii="Times New Roman" w:hAnsi="Times New Roman" w:cs="Times New Roman"/>
          <w:color w:val="000000"/>
          <w:sz w:val="26"/>
          <w:szCs w:val="26"/>
        </w:rPr>
        <w:t xml:space="preserve">Усть-Абаканского поссовета </w:t>
      </w:r>
      <w:r w:rsidRPr="006575F4">
        <w:rPr>
          <w:rFonts w:ascii="Times New Roman" w:hAnsi="Times New Roman" w:cs="Times New Roman"/>
          <w:color w:val="000000"/>
          <w:sz w:val="26"/>
          <w:szCs w:val="26"/>
        </w:rPr>
        <w:t>для принятия решения о проведении контрольных мероприятий.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>2) обобщение правоприменительной практики;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>3) объявление предостережений;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>5) профилактический визит</w:t>
      </w:r>
      <w:r w:rsidRPr="006575F4">
        <w:rPr>
          <w:rStyle w:val="a7"/>
          <w:color w:val="000000"/>
          <w:sz w:val="26"/>
          <w:szCs w:val="26"/>
        </w:rPr>
        <w:footnoteReference w:id="8"/>
      </w:r>
      <w:r w:rsidRPr="006575F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575F4" w:rsidRPr="006575F4" w:rsidRDefault="006575F4" w:rsidP="006575F4">
      <w:pPr>
        <w:ind w:firstLine="709"/>
        <w:jc w:val="both"/>
        <w:rPr>
          <w:color w:val="000000"/>
          <w:sz w:val="26"/>
          <w:szCs w:val="26"/>
        </w:rPr>
      </w:pPr>
      <w:r w:rsidRPr="006575F4">
        <w:rPr>
          <w:color w:val="000000"/>
          <w:sz w:val="26"/>
          <w:szCs w:val="26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6575F4">
        <w:rPr>
          <w:rStyle w:val="a7"/>
          <w:color w:val="000000"/>
          <w:sz w:val="26"/>
          <w:szCs w:val="26"/>
        </w:rPr>
        <w:footnoteReference w:id="9"/>
      </w:r>
      <w:r w:rsidRPr="006575F4">
        <w:rPr>
          <w:color w:val="000000"/>
          <w:sz w:val="26"/>
          <w:szCs w:val="26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6575F4">
        <w:rPr>
          <w:color w:val="000000"/>
          <w:sz w:val="26"/>
          <w:szCs w:val="26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6575F4">
        <w:rPr>
          <w:color w:val="000000"/>
          <w:sz w:val="26"/>
          <w:szCs w:val="26"/>
        </w:rPr>
        <w:t>официального сайта администрации</w:t>
      </w:r>
      <w:r w:rsidRPr="006575F4">
        <w:rPr>
          <w:color w:val="000000"/>
          <w:sz w:val="26"/>
          <w:szCs w:val="26"/>
          <w:shd w:val="clear" w:color="auto" w:fill="FFFFFF"/>
        </w:rPr>
        <w:t>)</w:t>
      </w:r>
      <w:r w:rsidRPr="006575F4">
        <w:rPr>
          <w:color w:val="000000"/>
          <w:sz w:val="26"/>
          <w:szCs w:val="26"/>
        </w:rPr>
        <w:t>, в средствах массовой информации,</w:t>
      </w:r>
      <w:r w:rsidRPr="006575F4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>
        <w:r w:rsidRPr="006575F4">
          <w:rPr>
            <w:rFonts w:ascii="Times New Roman" w:hAnsi="Times New Roman" w:cs="Times New Roman"/>
            <w:color w:val="000000"/>
            <w:sz w:val="26"/>
            <w:szCs w:val="26"/>
          </w:rPr>
          <w:t>частью 3 статьи 46</w:t>
        </w:r>
      </w:hyperlink>
      <w:r w:rsidRPr="006575F4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также вправе информировать население </w:t>
      </w:r>
      <w:r w:rsidR="001643CD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Усть-Абаканский поссовет </w:t>
      </w:r>
      <w:r w:rsidRPr="006575F4">
        <w:rPr>
          <w:rFonts w:ascii="Times New Roman" w:hAnsi="Times New Roman" w:cs="Times New Roman"/>
          <w:color w:val="000000"/>
          <w:sz w:val="26"/>
          <w:szCs w:val="26"/>
        </w:rPr>
        <w:t>на собраниях и конференциях граждан об обязательных требованиях, предъявляемых к объектам контроля.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lastRenderedPageBreak/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1643C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75F4">
        <w:rPr>
          <w:rFonts w:ascii="Times New Roman" w:hAnsi="Times New Roman" w:cs="Times New Roman"/>
          <w:color w:val="000000"/>
          <w:sz w:val="26"/>
          <w:szCs w:val="26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6575F4" w:rsidRPr="006575F4" w:rsidRDefault="006575F4" w:rsidP="006575F4">
      <w:pPr>
        <w:ind w:firstLine="709"/>
        <w:jc w:val="both"/>
        <w:rPr>
          <w:color w:val="000000"/>
          <w:sz w:val="26"/>
          <w:szCs w:val="26"/>
        </w:rPr>
      </w:pPr>
      <w:r w:rsidRPr="006575F4">
        <w:rPr>
          <w:color w:val="000000"/>
          <w:sz w:val="26"/>
          <w:szCs w:val="26"/>
        </w:rPr>
        <w:t>2.8. Предостережение о недопустимости нарушения обязательных требований и предложение</w:t>
      </w:r>
      <w:r w:rsidRPr="006575F4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6575F4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6575F4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6575F4">
        <w:rPr>
          <w:color w:val="000000"/>
          <w:sz w:val="26"/>
          <w:szCs w:val="26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</w:t>
      </w:r>
      <w:r w:rsidR="001643CD">
        <w:rPr>
          <w:color w:val="000000"/>
          <w:sz w:val="26"/>
          <w:szCs w:val="26"/>
        </w:rPr>
        <w:t>ия объявляются (подписываются) Главой (заместителем Г</w:t>
      </w:r>
      <w:r w:rsidRPr="006575F4">
        <w:rPr>
          <w:color w:val="000000"/>
          <w:sz w:val="26"/>
          <w:szCs w:val="26"/>
        </w:rPr>
        <w:t xml:space="preserve">лавы) </w:t>
      </w:r>
      <w:r w:rsidR="001643CD">
        <w:rPr>
          <w:color w:val="000000"/>
          <w:sz w:val="26"/>
          <w:szCs w:val="26"/>
        </w:rPr>
        <w:t>Усть-Абаканского поссовета</w:t>
      </w:r>
      <w:r w:rsidRPr="006575F4">
        <w:rPr>
          <w:i/>
          <w:iCs/>
          <w:color w:val="000000"/>
          <w:sz w:val="26"/>
          <w:szCs w:val="26"/>
        </w:rPr>
        <w:t xml:space="preserve"> </w:t>
      </w:r>
      <w:r w:rsidRPr="006575F4">
        <w:rPr>
          <w:color w:val="000000"/>
          <w:sz w:val="26"/>
          <w:szCs w:val="26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6575F4" w:rsidRPr="006575F4" w:rsidRDefault="006575F4" w:rsidP="006575F4">
      <w:pPr>
        <w:ind w:firstLine="709"/>
        <w:jc w:val="both"/>
        <w:rPr>
          <w:color w:val="000000"/>
          <w:sz w:val="26"/>
          <w:szCs w:val="26"/>
        </w:rPr>
      </w:pPr>
      <w:r w:rsidRPr="006575F4">
        <w:rPr>
          <w:color w:val="000000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6575F4">
        <w:rPr>
          <w:color w:val="000000"/>
          <w:sz w:val="26"/>
          <w:szCs w:val="26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6575F4">
        <w:rPr>
          <w:color w:val="000000"/>
          <w:sz w:val="26"/>
          <w:szCs w:val="26"/>
        </w:rPr>
        <w:br/>
      </w:r>
      <w:r w:rsidRPr="006575F4">
        <w:rPr>
          <w:color w:val="000000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6575F4">
        <w:rPr>
          <w:color w:val="000000"/>
          <w:sz w:val="26"/>
          <w:szCs w:val="26"/>
        </w:rPr>
        <w:t xml:space="preserve">. 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проводится </w:t>
      </w:r>
      <w:r w:rsidR="001643CD">
        <w:rPr>
          <w:rFonts w:ascii="Times New Roman" w:hAnsi="Times New Roman" w:cs="Times New Roman"/>
          <w:color w:val="000000"/>
          <w:sz w:val="26"/>
          <w:szCs w:val="26"/>
        </w:rPr>
        <w:t>Главой (заместителем Г</w:t>
      </w:r>
      <w:r w:rsidRPr="006575F4">
        <w:rPr>
          <w:rFonts w:ascii="Times New Roman" w:hAnsi="Times New Roman" w:cs="Times New Roman"/>
          <w:color w:val="000000"/>
          <w:sz w:val="26"/>
          <w:szCs w:val="26"/>
        </w:rPr>
        <w:t xml:space="preserve">лавы) </w:t>
      </w:r>
      <w:r w:rsidR="001643CD">
        <w:rPr>
          <w:rFonts w:ascii="Times New Roman" w:hAnsi="Times New Roman" w:cs="Times New Roman"/>
          <w:color w:val="000000"/>
          <w:sz w:val="26"/>
          <w:szCs w:val="26"/>
        </w:rPr>
        <w:t>Усть-Абаканского поссовета</w:t>
      </w:r>
      <w:r w:rsidRPr="006575F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6575F4">
        <w:rPr>
          <w:rFonts w:ascii="Times New Roman" w:hAnsi="Times New Roman" w:cs="Times New Roman"/>
          <w:color w:val="000000"/>
          <w:sz w:val="26"/>
          <w:szCs w:val="26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lastRenderedPageBreak/>
        <w:t>Консультирование осуществляется в устной или письменной форме по следующим вопросам: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</w:t>
      </w:r>
      <w:r w:rsidR="001643CD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Pr="006575F4">
        <w:rPr>
          <w:rFonts w:ascii="Times New Roman" w:hAnsi="Times New Roman" w:cs="Times New Roman"/>
          <w:color w:val="000000"/>
          <w:sz w:val="26"/>
          <w:szCs w:val="26"/>
        </w:rPr>
        <w:t xml:space="preserve">лавой (заместителем </w:t>
      </w:r>
      <w:r w:rsidR="001643CD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Pr="006575F4">
        <w:rPr>
          <w:rFonts w:ascii="Times New Roman" w:hAnsi="Times New Roman" w:cs="Times New Roman"/>
          <w:color w:val="000000"/>
          <w:sz w:val="26"/>
          <w:szCs w:val="26"/>
        </w:rPr>
        <w:t xml:space="preserve">лавы) </w:t>
      </w:r>
      <w:r w:rsidR="001643CD">
        <w:rPr>
          <w:rFonts w:ascii="Times New Roman" w:hAnsi="Times New Roman" w:cs="Times New Roman"/>
          <w:color w:val="000000"/>
          <w:sz w:val="26"/>
          <w:szCs w:val="26"/>
        </w:rPr>
        <w:t>Усть-Абаканского поссовета</w:t>
      </w:r>
      <w:r w:rsidR="001643CD" w:rsidRPr="006575F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75F4">
        <w:rPr>
          <w:rFonts w:ascii="Times New Roman" w:hAnsi="Times New Roman" w:cs="Times New Roman"/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F4">
        <w:rPr>
          <w:rFonts w:ascii="Times New Roman" w:hAnsi="Times New Roman" w:cs="Times New Roman"/>
          <w:sz w:val="26"/>
          <w:szCs w:val="26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F4"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F4">
        <w:rPr>
          <w:rFonts w:ascii="Times New Roman" w:hAnsi="Times New Roman" w:cs="Times New Roman"/>
          <w:sz w:val="26"/>
          <w:szCs w:val="26"/>
        </w:rPr>
        <w:lastRenderedPageBreak/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575F4" w:rsidRPr="006575F4" w:rsidRDefault="006575F4" w:rsidP="006575F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575F4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6575F4" w:rsidRPr="006575F4" w:rsidRDefault="006575F4" w:rsidP="006575F4">
      <w:pPr>
        <w:ind w:firstLine="709"/>
        <w:jc w:val="both"/>
        <w:rPr>
          <w:color w:val="000000"/>
          <w:sz w:val="26"/>
          <w:szCs w:val="26"/>
        </w:rPr>
      </w:pPr>
      <w:r w:rsidRPr="006575F4">
        <w:rPr>
          <w:color w:val="000000"/>
          <w:sz w:val="26"/>
          <w:szCs w:val="26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6575F4">
        <w:rPr>
          <w:color w:val="000000"/>
          <w:sz w:val="26"/>
          <w:szCs w:val="26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6575F4">
        <w:rPr>
          <w:color w:val="000000"/>
          <w:sz w:val="26"/>
          <w:szCs w:val="26"/>
        </w:rPr>
        <w:t>);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6575F4" w:rsidRPr="006575F4" w:rsidRDefault="006575F4" w:rsidP="006575F4">
      <w:pPr>
        <w:ind w:firstLine="709"/>
        <w:jc w:val="both"/>
        <w:rPr>
          <w:sz w:val="26"/>
          <w:szCs w:val="26"/>
        </w:rPr>
      </w:pPr>
      <w:r w:rsidRPr="006575F4">
        <w:rPr>
          <w:color w:val="000000"/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6575F4" w:rsidRPr="006575F4" w:rsidRDefault="006575F4" w:rsidP="006575F4">
      <w:pPr>
        <w:ind w:firstLine="709"/>
        <w:jc w:val="both"/>
        <w:rPr>
          <w:color w:val="000000"/>
          <w:sz w:val="26"/>
          <w:szCs w:val="26"/>
        </w:rPr>
      </w:pPr>
      <w:r w:rsidRPr="006575F4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</w:t>
      </w:r>
      <w:r w:rsidRPr="006575F4">
        <w:rPr>
          <w:rFonts w:ascii="Times New Roman" w:hAnsi="Times New Roman" w:cs="Times New Roman"/>
          <w:color w:val="000000"/>
          <w:sz w:val="26"/>
          <w:szCs w:val="26"/>
        </w:rPr>
        <w:lastRenderedPageBreak/>
        <w:t>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Усть-Абаканского поссовета</w:t>
      </w:r>
      <w:r w:rsidRPr="006575F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r w:rsidRPr="006575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6575F4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</w:t>
      </w:r>
      <w:hyperlink r:id="rId10">
        <w:r w:rsidRPr="006575F4">
          <w:rPr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6575F4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>
        <w:r w:rsidRPr="006575F4">
          <w:rPr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6575F4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6575F4" w:rsidRPr="006575F4" w:rsidRDefault="006575F4" w:rsidP="006575F4">
      <w:pPr>
        <w:ind w:firstLine="709"/>
        <w:jc w:val="both"/>
        <w:rPr>
          <w:color w:val="000000"/>
          <w:sz w:val="26"/>
          <w:szCs w:val="26"/>
        </w:rPr>
      </w:pPr>
      <w:r w:rsidRPr="006575F4">
        <w:rPr>
          <w:color w:val="000000"/>
          <w:sz w:val="26"/>
          <w:szCs w:val="26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6575F4">
        <w:rPr>
          <w:color w:val="000000"/>
          <w:sz w:val="26"/>
          <w:szCs w:val="26"/>
          <w:shd w:val="clear" w:color="auto" w:fill="FFFFFF"/>
        </w:rPr>
        <w:t>распоряжением Правительства Российской Федерации от 19.04.2016 № 724-р перечнем</w:t>
      </w:r>
      <w:r w:rsidRPr="006575F4">
        <w:rPr>
          <w:color w:val="000000"/>
          <w:sz w:val="26"/>
          <w:szCs w:val="26"/>
        </w:rPr>
        <w:br/>
      </w:r>
      <w:r w:rsidRPr="006575F4">
        <w:rPr>
          <w:color w:val="000000"/>
          <w:sz w:val="26"/>
          <w:szCs w:val="26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</w:t>
      </w:r>
      <w:r w:rsidRPr="006575F4">
        <w:rPr>
          <w:color w:val="000000"/>
          <w:sz w:val="26"/>
          <w:szCs w:val="26"/>
          <w:shd w:val="clear" w:color="auto" w:fill="FFFFFF"/>
        </w:rPr>
        <w:lastRenderedPageBreak/>
        <w:t>местного самоуправления организаций, в распоряжении которых находятся эти документы и (или) информация, а также</w:t>
      </w:r>
      <w:r w:rsidR="001643CD">
        <w:rPr>
          <w:color w:val="000000"/>
          <w:sz w:val="26"/>
          <w:szCs w:val="26"/>
          <w:shd w:val="clear" w:color="auto" w:fill="FFFFFF"/>
        </w:rPr>
        <w:t xml:space="preserve"> </w:t>
      </w:r>
      <w:hyperlink r:id="rId12">
        <w:r w:rsidRPr="006575F4">
          <w:rPr>
            <w:color w:val="000000"/>
            <w:sz w:val="26"/>
            <w:szCs w:val="26"/>
          </w:rPr>
          <w:t>Правилами</w:t>
        </w:r>
      </w:hyperlink>
      <w:r w:rsidRPr="006575F4">
        <w:rPr>
          <w:color w:val="000000"/>
          <w:sz w:val="26"/>
          <w:szCs w:val="2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 xml:space="preserve">3.10. </w:t>
      </w:r>
      <w:r w:rsidRPr="006575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6575F4" w:rsidRPr="006575F4" w:rsidRDefault="006575F4" w:rsidP="006575F4">
      <w:pPr>
        <w:ind w:firstLine="709"/>
        <w:jc w:val="both"/>
        <w:rPr>
          <w:color w:val="000000"/>
          <w:sz w:val="26"/>
          <w:szCs w:val="26"/>
          <w:highlight w:val="white"/>
        </w:rPr>
      </w:pPr>
      <w:r w:rsidRPr="006575F4">
        <w:rPr>
          <w:color w:val="000000"/>
          <w:sz w:val="26"/>
          <w:szCs w:val="26"/>
        </w:rPr>
        <w:t xml:space="preserve">1) </w:t>
      </w:r>
      <w:r w:rsidRPr="006575F4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6575F4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6575F4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6575F4" w:rsidRPr="006575F4" w:rsidRDefault="006575F4" w:rsidP="006575F4">
      <w:pPr>
        <w:ind w:firstLine="709"/>
        <w:jc w:val="both"/>
        <w:rPr>
          <w:color w:val="000000"/>
          <w:sz w:val="26"/>
          <w:szCs w:val="26"/>
        </w:rPr>
      </w:pPr>
      <w:r w:rsidRPr="006575F4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6575F4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6575F4" w:rsidRPr="006575F4" w:rsidRDefault="006575F4" w:rsidP="006575F4">
      <w:pPr>
        <w:ind w:firstLine="709"/>
        <w:jc w:val="both"/>
        <w:rPr>
          <w:color w:val="000000"/>
          <w:sz w:val="26"/>
          <w:szCs w:val="26"/>
        </w:rPr>
      </w:pPr>
      <w:r w:rsidRPr="006575F4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6575F4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6575F4">
        <w:rPr>
          <w:color w:val="000000"/>
          <w:sz w:val="26"/>
          <w:szCs w:val="26"/>
        </w:rPr>
        <w:t>, его командировка и т.п.) при проведении</w:t>
      </w:r>
      <w:r w:rsidRPr="006575F4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6575F4">
        <w:rPr>
          <w:color w:val="000000"/>
          <w:sz w:val="26"/>
          <w:szCs w:val="26"/>
        </w:rPr>
        <w:t>.</w:t>
      </w:r>
    </w:p>
    <w:p w:rsidR="006575F4" w:rsidRPr="006575F4" w:rsidRDefault="006575F4" w:rsidP="006575F4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6575F4">
        <w:rPr>
          <w:rFonts w:ascii="Times New Roman" w:hAnsi="Times New Roman" w:cs="Times New Roman"/>
          <w:color w:val="000000"/>
        </w:rPr>
        <w:t xml:space="preserve">3.11. Срок проведения выездной проверки не может превышать 10 рабочих дней. </w:t>
      </w:r>
    </w:p>
    <w:p w:rsidR="006575F4" w:rsidRPr="006575F4" w:rsidRDefault="006575F4" w:rsidP="006575F4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6575F4">
        <w:rPr>
          <w:rFonts w:ascii="Times New Roman" w:hAnsi="Times New Roman" w:cs="Times New Roman"/>
          <w:color w:val="000000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6575F4" w:rsidRPr="006575F4" w:rsidRDefault="006575F4" w:rsidP="006575F4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6575F4">
        <w:rPr>
          <w:rFonts w:ascii="Times New Roman" w:hAnsi="Times New Roman" w:cs="Times New Roman"/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 xml:space="preserve"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</w:t>
      </w:r>
      <w:r w:rsidRPr="006575F4">
        <w:rPr>
          <w:rFonts w:ascii="Times New Roman" w:hAnsi="Times New Roman" w:cs="Times New Roman"/>
          <w:color w:val="000000"/>
          <w:sz w:val="26"/>
          <w:szCs w:val="26"/>
        </w:rPr>
        <w:lastRenderedPageBreak/>
        <w:t>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>
        <w:r w:rsidRPr="006575F4">
          <w:rPr>
            <w:rFonts w:ascii="Times New Roman" w:hAnsi="Times New Roman" w:cs="Times New Roman"/>
            <w:color w:val="000000"/>
            <w:sz w:val="26"/>
            <w:szCs w:val="26"/>
          </w:rPr>
          <w:t>частью 2 статьи 90</w:t>
        </w:r>
      </w:hyperlink>
      <w:r w:rsidRPr="006575F4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6575F4" w:rsidRPr="006575F4" w:rsidRDefault="006575F4" w:rsidP="006575F4">
      <w:pPr>
        <w:ind w:firstLine="709"/>
        <w:jc w:val="both"/>
        <w:rPr>
          <w:color w:val="000000"/>
          <w:sz w:val="26"/>
          <w:szCs w:val="26"/>
        </w:rPr>
      </w:pPr>
      <w:r w:rsidRPr="006575F4">
        <w:rPr>
          <w:color w:val="000000"/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6575F4">
        <w:rPr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6575F4">
        <w:rPr>
          <w:color w:val="000000"/>
          <w:sz w:val="26"/>
          <w:szCs w:val="26"/>
        </w:rPr>
        <w:t>.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6575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6575F4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Pr="006575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</w:t>
      </w:r>
      <w:r w:rsidRPr="006575F4">
        <w:rPr>
          <w:rFonts w:ascii="Times New Roman" w:hAnsi="Times New Roman" w:cs="Times New Roman"/>
          <w:color w:val="000000"/>
          <w:sz w:val="26"/>
          <w:szCs w:val="26"/>
        </w:rPr>
        <w:lastRenderedPageBreak/>
        <w:t>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6575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6575F4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гражданин вправе направлять администрации документы на бумажном носителе.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6575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Федерального закона </w:t>
      </w:r>
      <w:r w:rsidRPr="006575F4">
        <w:rPr>
          <w:rFonts w:ascii="Times New Roman" w:hAnsi="Times New Roman" w:cs="Times New Roman"/>
          <w:color w:val="000000"/>
          <w:sz w:val="26"/>
          <w:szCs w:val="26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Pr="006575F4">
        <w:rPr>
          <w:rStyle w:val="a7"/>
          <w:rFonts w:ascii="Times New Roman" w:hAnsi="Times New Roman" w:cs="Times New Roman"/>
          <w:color w:val="000000"/>
          <w:sz w:val="26"/>
          <w:szCs w:val="26"/>
        </w:rPr>
        <w:footnoteReference w:id="10"/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18"/>
      <w:bookmarkEnd w:id="2"/>
      <w:r w:rsidRPr="006575F4">
        <w:rPr>
          <w:rFonts w:ascii="Times New Roman" w:hAnsi="Times New Roman" w:cs="Times New Roman"/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</w:t>
      </w:r>
      <w:r w:rsidRPr="006575F4">
        <w:rPr>
          <w:rFonts w:ascii="Times New Roman" w:hAnsi="Times New Roman" w:cs="Times New Roman"/>
          <w:color w:val="000000"/>
          <w:sz w:val="26"/>
          <w:szCs w:val="26"/>
        </w:rPr>
        <w:lastRenderedPageBreak/>
        <w:t>непосредственную угрозу причинения вреда (ущерба) охраняемым законом ценностям или что такой вред (ущерб) причинен;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6575F4" w:rsidRPr="006575F4" w:rsidRDefault="006575F4" w:rsidP="006575F4">
      <w:pPr>
        <w:ind w:firstLine="709"/>
        <w:jc w:val="both"/>
        <w:rPr>
          <w:color w:val="000000"/>
          <w:sz w:val="26"/>
          <w:szCs w:val="26"/>
        </w:rPr>
      </w:pPr>
      <w:r w:rsidRPr="006575F4">
        <w:rPr>
          <w:color w:val="000000"/>
          <w:sz w:val="26"/>
          <w:szCs w:val="26"/>
        </w:rPr>
        <w:t xml:space="preserve">4) </w:t>
      </w:r>
      <w:r w:rsidRPr="006575F4">
        <w:rPr>
          <w:color w:val="000000"/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6575F4">
        <w:rPr>
          <w:color w:val="000000"/>
          <w:sz w:val="26"/>
          <w:szCs w:val="26"/>
        </w:rPr>
        <w:t>;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1643C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75F4">
        <w:rPr>
          <w:rFonts w:ascii="Times New Roman" w:hAnsi="Times New Roman" w:cs="Times New Roman"/>
          <w:color w:val="000000"/>
          <w:sz w:val="26"/>
          <w:szCs w:val="26"/>
        </w:rPr>
        <w:t>Республики Хакасия, органами местного самоуправления, правоохранительными органами, организациями и гражданами.</w:t>
      </w:r>
    </w:p>
    <w:p w:rsidR="006575F4" w:rsidRPr="006575F4" w:rsidRDefault="006575F4" w:rsidP="006575F4">
      <w:pPr>
        <w:ind w:firstLine="709"/>
        <w:jc w:val="both"/>
        <w:rPr>
          <w:sz w:val="26"/>
          <w:szCs w:val="26"/>
        </w:rPr>
      </w:pPr>
      <w:r w:rsidRPr="006575F4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575F4" w:rsidRPr="006575F4" w:rsidRDefault="006575F4" w:rsidP="006575F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575F4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Pr="006575F4">
        <w:rPr>
          <w:rStyle w:val="a7"/>
          <w:rFonts w:ascii="Times New Roman" w:hAnsi="Times New Roman" w:cs="Times New Roman"/>
          <w:b/>
          <w:bCs/>
          <w:color w:val="000000"/>
          <w:sz w:val="26"/>
          <w:szCs w:val="26"/>
        </w:rPr>
        <w:footnoteReference w:id="11"/>
      </w:r>
    </w:p>
    <w:p w:rsidR="006575F4" w:rsidRPr="006575F4" w:rsidRDefault="006575F4" w:rsidP="006575F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lastRenderedPageBreak/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>1) решений о проведении контрольных мероприятий;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>2) актов контрольных мероприятий, предписаний об устранении выявленных нарушений;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6575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6575F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575F4" w:rsidRPr="006575F4" w:rsidRDefault="006575F4" w:rsidP="006575F4">
      <w:pPr>
        <w:pStyle w:val="s1"/>
        <w:rPr>
          <w:rFonts w:ascii="Times New Roman" w:hAnsi="Times New Roman" w:cs="Times New Roman"/>
          <w:color w:val="000000"/>
        </w:rPr>
      </w:pPr>
      <w:r w:rsidRPr="006575F4">
        <w:rPr>
          <w:rFonts w:ascii="Times New Roman" w:hAnsi="Times New Roman" w:cs="Times New Roman"/>
          <w:color w:val="000000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Усть-Абаканского поссовета</w:t>
      </w:r>
      <w:r w:rsidR="001643CD">
        <w:rPr>
          <w:rFonts w:ascii="Times New Roman" w:hAnsi="Times New Roman" w:cs="Times New Roman"/>
          <w:color w:val="000000"/>
        </w:rPr>
        <w:t xml:space="preserve"> </w:t>
      </w:r>
      <w:r w:rsidRPr="006575F4">
        <w:rPr>
          <w:rFonts w:ascii="Times New Roman" w:hAnsi="Times New Roman" w:cs="Times New Roman"/>
          <w:color w:val="000000"/>
        </w:rPr>
        <w:t>с предварительным информированием главы Усть-Абаканского поссовета</w:t>
      </w:r>
      <w:r w:rsidR="001643CD">
        <w:rPr>
          <w:rFonts w:ascii="Times New Roman" w:hAnsi="Times New Roman" w:cs="Times New Roman"/>
          <w:color w:val="000000"/>
        </w:rPr>
        <w:t xml:space="preserve"> </w:t>
      </w:r>
      <w:r w:rsidRPr="006575F4">
        <w:rPr>
          <w:rFonts w:ascii="Times New Roman" w:hAnsi="Times New Roman" w:cs="Times New Roman"/>
          <w:color w:val="000000"/>
        </w:rPr>
        <w:t>о наличии в</w:t>
      </w:r>
      <w:r w:rsidR="001643CD">
        <w:rPr>
          <w:rFonts w:ascii="Times New Roman" w:hAnsi="Times New Roman" w:cs="Times New Roman"/>
          <w:color w:val="000000"/>
        </w:rPr>
        <w:t xml:space="preserve"> </w:t>
      </w:r>
      <w:r w:rsidRPr="006575F4">
        <w:rPr>
          <w:rFonts w:ascii="Times New Roman" w:hAnsi="Times New Roman" w:cs="Times New Roman"/>
          <w:color w:val="000000"/>
        </w:rPr>
        <w:t>жалобе (документах) сведений, составляющих государственную или иную охраняемую законом тайну.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>4.4. Жалоба на решение администрации, действия (бездействие) его должностных лиц рассматривается главой (заместителем главы)Усть-Абаканского поссовета</w:t>
      </w:r>
      <w:r w:rsidRPr="006575F4">
        <w:rPr>
          <w:rStyle w:val="a7"/>
          <w:color w:val="000000"/>
          <w:sz w:val="26"/>
          <w:szCs w:val="26"/>
        </w:rPr>
        <w:footnoteReference w:id="12"/>
      </w:r>
      <w:r w:rsidRPr="006575F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6575F4" w:rsidRPr="006575F4" w:rsidRDefault="006575F4" w:rsidP="00657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Усть-Абаканского поссовета не более чем на 20 рабочих дней.</w:t>
      </w:r>
    </w:p>
    <w:p w:rsidR="006575F4" w:rsidRPr="006575F4" w:rsidRDefault="006575F4" w:rsidP="006575F4">
      <w:pPr>
        <w:pStyle w:val="1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575F4" w:rsidRPr="006575F4" w:rsidRDefault="006575F4" w:rsidP="006575F4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575F4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Ключевые показатели контроля в сфере благоустройства</w:t>
      </w:r>
      <w:r w:rsidR="001643C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6575F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их целевые значения</w:t>
      </w:r>
    </w:p>
    <w:p w:rsidR="006575F4" w:rsidRPr="006575F4" w:rsidRDefault="006575F4" w:rsidP="006575F4">
      <w:pPr>
        <w:pStyle w:val="1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535C1F" w:rsidRPr="001643CD" w:rsidRDefault="006575F4" w:rsidP="001643CD">
      <w:pPr>
        <w:pStyle w:val="1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F4">
        <w:rPr>
          <w:rFonts w:ascii="Times New Roman" w:hAnsi="Times New Roman" w:cs="Times New Roman"/>
          <w:color w:val="000000"/>
          <w:sz w:val="26"/>
          <w:szCs w:val="26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 Советом депутатов Усть-Абаканского поссовета.</w:t>
      </w:r>
    </w:p>
    <w:sectPr w:rsidR="00535C1F" w:rsidRPr="001643CD" w:rsidSect="0053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78E" w:rsidRDefault="005A278E" w:rsidP="006575F4">
      <w:r>
        <w:separator/>
      </w:r>
    </w:p>
  </w:endnote>
  <w:endnote w:type="continuationSeparator" w:id="1">
    <w:p w:rsidR="005A278E" w:rsidRDefault="005A278E" w:rsidP="00657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78E" w:rsidRDefault="005A278E" w:rsidP="006575F4">
      <w:r>
        <w:separator/>
      </w:r>
    </w:p>
  </w:footnote>
  <w:footnote w:type="continuationSeparator" w:id="1">
    <w:p w:rsidR="005A278E" w:rsidRDefault="005A278E" w:rsidP="006575F4">
      <w:r>
        <w:continuationSeparator/>
      </w:r>
    </w:p>
  </w:footnote>
  <w:footnote w:id="2">
    <w:p w:rsidR="006575F4" w:rsidRPr="006575F4" w:rsidRDefault="006575F4" w:rsidP="006575F4">
      <w:pPr>
        <w:pStyle w:val="FootnoteText"/>
      </w:pPr>
      <w:r w:rsidRPr="006575F4">
        <w:rPr>
          <w:rStyle w:val="a6"/>
        </w:rPr>
        <w:footnoteRef/>
      </w:r>
      <w:r w:rsidRPr="006575F4"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3">
    <w:p w:rsidR="006575F4" w:rsidRPr="006575F4" w:rsidRDefault="006575F4" w:rsidP="006575F4">
      <w:pPr>
        <w:pStyle w:val="a8"/>
        <w:jc w:val="both"/>
        <w:rPr>
          <w:color w:val="000000"/>
          <w:highlight w:val="white"/>
        </w:rPr>
      </w:pPr>
      <w:r w:rsidRPr="006575F4">
        <w:rPr>
          <w:rStyle w:val="a6"/>
        </w:rPr>
        <w:footnoteRef/>
      </w:r>
      <w:r w:rsidRPr="006575F4">
        <w:t>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6575F4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6575F4" w:rsidRPr="006575F4" w:rsidRDefault="006575F4" w:rsidP="006575F4">
      <w:pPr>
        <w:pStyle w:val="a8"/>
        <w:jc w:val="both"/>
      </w:pPr>
      <w:r w:rsidRPr="006575F4">
        <w:t>По доступности объектов для инвалидов в предмете муниципального контроля отмечены:</w:t>
      </w:r>
    </w:p>
    <w:p w:rsidR="006575F4" w:rsidRPr="006575F4" w:rsidRDefault="006575F4" w:rsidP="006575F4">
      <w:pPr>
        <w:pStyle w:val="a8"/>
        <w:jc w:val="both"/>
        <w:rPr>
          <w:color w:val="000000"/>
        </w:rPr>
      </w:pPr>
      <w:r w:rsidRPr="006575F4">
        <w:t xml:space="preserve">- проверка установки ограждений, </w:t>
      </w:r>
      <w:r w:rsidRPr="006575F4">
        <w:rPr>
          <w:color w:val="000000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6575F4" w:rsidRPr="006575F4" w:rsidRDefault="006575F4" w:rsidP="006575F4">
      <w:pPr>
        <w:pStyle w:val="a8"/>
        <w:jc w:val="both"/>
      </w:pPr>
      <w:r w:rsidRPr="006575F4">
        <w:rPr>
          <w:color w:val="000000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6575F4" w:rsidRPr="006575F4" w:rsidRDefault="006575F4" w:rsidP="006575F4">
      <w:pPr>
        <w:pStyle w:val="FootnoteText"/>
        <w:jc w:val="both"/>
        <w:rPr>
          <w:color w:val="000000"/>
          <w:highlight w:val="white"/>
        </w:rPr>
      </w:pPr>
      <w:r w:rsidRPr="006575F4">
        <w:rPr>
          <w:color w:val="000000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6575F4">
        <w:rPr>
          <w:color w:val="000000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:rsidR="006575F4" w:rsidRPr="006575F4" w:rsidRDefault="006575F4" w:rsidP="006575F4">
      <w:pPr>
        <w:pStyle w:val="FootnoteText"/>
        <w:jc w:val="both"/>
        <w:rPr>
          <w:color w:val="000000"/>
        </w:rPr>
      </w:pPr>
      <w:r w:rsidRPr="006575F4">
        <w:rPr>
          <w:color w:val="000000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4">
    <w:p w:rsidR="006575F4" w:rsidRPr="006575F4" w:rsidRDefault="006575F4" w:rsidP="006575F4">
      <w:pPr>
        <w:jc w:val="both"/>
        <w:rPr>
          <w:color w:val="000000"/>
          <w:sz w:val="20"/>
          <w:szCs w:val="20"/>
        </w:rPr>
      </w:pPr>
      <w:r w:rsidRPr="006575F4">
        <w:rPr>
          <w:rStyle w:val="a6"/>
          <w:sz w:val="20"/>
          <w:szCs w:val="20"/>
        </w:rPr>
        <w:footnoteRef/>
      </w:r>
      <w:r w:rsidRPr="006575F4">
        <w:rPr>
          <w:color w:val="000000"/>
          <w:sz w:val="20"/>
          <w:szCs w:val="20"/>
        </w:rPr>
        <w:t xml:space="preserve">Предоставление разрешения на осуществление земляных работ является </w:t>
      </w:r>
      <w:r w:rsidRPr="006575F4">
        <w:rPr>
          <w:color w:val="000000"/>
          <w:sz w:val="20"/>
          <w:szCs w:val="2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6575F4">
        <w:rPr>
          <w:color w:val="000000"/>
          <w:sz w:val="20"/>
          <w:szCs w:val="20"/>
          <w:shd w:val="clear" w:color="auto" w:fill="FFFFFF"/>
          <w:lang w:val="en-US"/>
        </w:rPr>
        <w:t>II</w:t>
      </w:r>
      <w:r w:rsidRPr="006575F4">
        <w:rPr>
          <w:color w:val="000000"/>
          <w:sz w:val="20"/>
          <w:szCs w:val="20"/>
          <w:shd w:val="clear" w:color="auto" w:fill="FFFFFF"/>
        </w:rPr>
        <w:t xml:space="preserve"> исчерпывающих перечнейпроцедур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 w:rsidRPr="006575F4">
        <w:rPr>
          <w:color w:val="000000"/>
          <w:sz w:val="20"/>
          <w:szCs w:val="20"/>
        </w:rPr>
        <w:t>разрешения на осуществление земляных работ</w:t>
      </w:r>
      <w:r w:rsidRPr="006575F4">
        <w:rPr>
          <w:color w:val="000000"/>
          <w:sz w:val="20"/>
          <w:szCs w:val="20"/>
          <w:shd w:val="clear" w:color="auto" w:fill="FFFFFF"/>
        </w:rPr>
        <w:t xml:space="preserve">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соответствующий абзац Положения должен быть исключен.</w:t>
      </w:r>
    </w:p>
    <w:p w:rsidR="006575F4" w:rsidRDefault="006575F4" w:rsidP="006575F4">
      <w:pPr>
        <w:pStyle w:val="FootnoteText"/>
      </w:pPr>
    </w:p>
  </w:footnote>
  <w:footnote w:id="5">
    <w:p w:rsidR="006575F4" w:rsidRPr="006575F4" w:rsidRDefault="006575F4" w:rsidP="006575F4">
      <w:pPr>
        <w:jc w:val="both"/>
        <w:rPr>
          <w:color w:val="000000"/>
          <w:sz w:val="20"/>
          <w:szCs w:val="20"/>
        </w:rPr>
      </w:pPr>
      <w:r w:rsidRPr="006575F4">
        <w:rPr>
          <w:rStyle w:val="a6"/>
          <w:sz w:val="20"/>
          <w:szCs w:val="20"/>
        </w:rPr>
        <w:footnoteRef/>
      </w:r>
      <w:r w:rsidRPr="006575F4">
        <w:rPr>
          <w:color w:val="000000"/>
          <w:sz w:val="20"/>
          <w:szCs w:val="2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6575F4">
        <w:rPr>
          <w:color w:val="000000"/>
          <w:sz w:val="20"/>
          <w:szCs w:val="20"/>
        </w:rPr>
        <w:t xml:space="preserve"> является </w:t>
      </w:r>
      <w:r w:rsidRPr="006575F4">
        <w:rPr>
          <w:color w:val="000000"/>
          <w:sz w:val="20"/>
          <w:szCs w:val="2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6575F4">
        <w:rPr>
          <w:color w:val="000000"/>
          <w:sz w:val="20"/>
          <w:szCs w:val="20"/>
          <w:shd w:val="clear" w:color="auto" w:fill="FFFFFF"/>
          <w:lang w:val="en-US"/>
        </w:rPr>
        <w:t>II</w:t>
      </w:r>
      <w:r w:rsidRPr="006575F4">
        <w:rPr>
          <w:color w:val="000000"/>
          <w:sz w:val="20"/>
          <w:szCs w:val="20"/>
          <w:shd w:val="clear" w:color="auto" w:fill="FFFFFF"/>
        </w:rPr>
        <w:t xml:space="preserve"> исчерпывающих перечней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6575F4">
        <w:rPr>
          <w:color w:val="000000"/>
          <w:sz w:val="20"/>
          <w:szCs w:val="2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6575F4">
        <w:rPr>
          <w:color w:val="000000"/>
          <w:sz w:val="20"/>
          <w:szCs w:val="2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6575F4">
        <w:rPr>
          <w:color w:val="000000"/>
          <w:sz w:val="20"/>
          <w:szCs w:val="20"/>
          <w:shd w:val="clear" w:color="auto" w:fill="FFFFFF"/>
        </w:rPr>
        <w:t>должны быть исключены.</w:t>
      </w:r>
    </w:p>
    <w:p w:rsidR="006575F4" w:rsidRPr="006575F4" w:rsidRDefault="006575F4" w:rsidP="006575F4">
      <w:pPr>
        <w:pStyle w:val="FootnoteText"/>
      </w:pPr>
    </w:p>
  </w:footnote>
  <w:footnote w:id="6">
    <w:p w:rsidR="006575F4" w:rsidRPr="006575F4" w:rsidRDefault="006575F4" w:rsidP="006575F4">
      <w:pPr>
        <w:pStyle w:val="a8"/>
        <w:jc w:val="both"/>
      </w:pPr>
      <w:r w:rsidRPr="006575F4">
        <w:rPr>
          <w:rStyle w:val="a6"/>
        </w:rPr>
        <w:footnoteRef/>
      </w:r>
      <w:r w:rsidRPr="006575F4">
        <w:t>В данном пункте вводятся определения для лучшего понимания, что может быть объектом контроля в сфере благоустройства.</w:t>
      </w:r>
    </w:p>
    <w:p w:rsidR="006575F4" w:rsidRPr="006575F4" w:rsidRDefault="006575F4" w:rsidP="006575F4">
      <w:pPr>
        <w:pStyle w:val="a8"/>
        <w:jc w:val="both"/>
      </w:pPr>
      <w:r w:rsidRPr="006575F4"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6575F4" w:rsidRPr="006575F4" w:rsidRDefault="006575F4" w:rsidP="006575F4">
      <w:pPr>
        <w:pStyle w:val="a8"/>
        <w:jc w:val="both"/>
      </w:pPr>
      <w:r w:rsidRPr="006575F4"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7">
    <w:p w:rsidR="006575F4" w:rsidRPr="006575F4" w:rsidRDefault="006575F4" w:rsidP="006575F4">
      <w:pPr>
        <w:pStyle w:val="s1"/>
        <w:ind w:firstLine="0"/>
        <w:rPr>
          <w:sz w:val="20"/>
          <w:szCs w:val="20"/>
        </w:rPr>
      </w:pPr>
      <w:r w:rsidRPr="006575F4">
        <w:rPr>
          <w:rStyle w:val="a6"/>
          <w:sz w:val="20"/>
          <w:szCs w:val="20"/>
        </w:rPr>
        <w:footnoteRef/>
      </w:r>
      <w:r w:rsidRPr="006575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</w:t>
      </w:r>
      <w:bookmarkStart w:id="1" w:name="_GoBack"/>
      <w:r w:rsidRPr="006575F4">
        <w:rPr>
          <w:rFonts w:ascii="Times New Roman" w:hAnsi="Times New Roman" w:cs="Times New Roman"/>
          <w:color w:val="000000" w:themeColor="text1"/>
          <w:sz w:val="20"/>
          <w:szCs w:val="20"/>
        </w:rPr>
        <w:t>индикатор</w:t>
      </w:r>
      <w:bookmarkEnd w:id="1"/>
      <w:r w:rsidRPr="006575F4">
        <w:rPr>
          <w:rFonts w:ascii="Times New Roman" w:hAnsi="Times New Roman" w:cs="Times New Roman"/>
          <w:color w:val="000000" w:themeColor="text1"/>
          <w:sz w:val="20"/>
          <w:szCs w:val="20"/>
        </w:rPr>
        <w:t>ов риска. 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8">
    <w:p w:rsidR="006575F4" w:rsidRPr="001643CD" w:rsidRDefault="006575F4" w:rsidP="006575F4">
      <w:pPr>
        <w:pStyle w:val="a8"/>
        <w:jc w:val="both"/>
      </w:pPr>
      <w:r w:rsidRPr="001643CD">
        <w:rPr>
          <w:rStyle w:val="a6"/>
        </w:rPr>
        <w:footnoteRef/>
      </w:r>
      <w:r w:rsidRPr="001643CD"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1643CD">
        <w:rPr>
          <w:color w:val="000000"/>
          <w:shd w:val="clear" w:color="auto" w:fill="FFFFFF"/>
        </w:rPr>
        <w:t xml:space="preserve">Федерального закона </w:t>
      </w:r>
      <w:r w:rsidRPr="001643CD">
        <w:rPr>
          <w:color w:val="000000"/>
        </w:rPr>
        <w:t>от 31.07.2020 № 248-ФЗ «О государственном контроле (надзоре) и муниципальном контроле в Российской Федерации»)</w:t>
      </w:r>
      <w:r w:rsidRPr="001643CD">
        <w:t xml:space="preserve">. </w:t>
      </w:r>
    </w:p>
  </w:footnote>
  <w:footnote w:id="9">
    <w:p w:rsidR="006575F4" w:rsidRPr="001643CD" w:rsidRDefault="006575F4" w:rsidP="006575F4">
      <w:pPr>
        <w:jc w:val="both"/>
        <w:rPr>
          <w:color w:val="000000"/>
          <w:sz w:val="20"/>
          <w:szCs w:val="20"/>
          <w:highlight w:val="white"/>
        </w:rPr>
      </w:pPr>
      <w:r w:rsidRPr="001643CD">
        <w:rPr>
          <w:rStyle w:val="a6"/>
          <w:sz w:val="20"/>
          <w:szCs w:val="20"/>
        </w:rPr>
        <w:footnoteRef/>
      </w:r>
      <w:r w:rsidRPr="001643CD">
        <w:rPr>
          <w:color w:val="000000"/>
          <w:sz w:val="20"/>
          <w:szCs w:val="20"/>
        </w:rPr>
        <w:t xml:space="preserve">В соответствии с частью 1 статьи 10 </w:t>
      </w:r>
      <w:r w:rsidRPr="001643CD">
        <w:rPr>
          <w:color w:val="000000"/>
          <w:sz w:val="20"/>
          <w:szCs w:val="20"/>
          <w:shd w:val="clear" w:color="auto" w:fill="FFFFFF"/>
        </w:rPr>
        <w:t xml:space="preserve">Федерального закона от 09.02.2009 № 8-ФЗ «Об обеспечении доступа к информации о деятельности государственных органов и органов местного самоуправления»в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6575F4" w:rsidRPr="001643CD" w:rsidRDefault="006575F4" w:rsidP="006575F4">
      <w:pPr>
        <w:jc w:val="both"/>
        <w:rPr>
          <w:sz w:val="20"/>
          <w:szCs w:val="20"/>
        </w:rPr>
      </w:pPr>
      <w:r w:rsidRPr="001643CD">
        <w:rPr>
          <w:color w:val="000000"/>
          <w:sz w:val="20"/>
          <w:szCs w:val="2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1643CD">
        <w:rPr>
          <w:color w:val="000000"/>
          <w:sz w:val="20"/>
          <w:szCs w:val="2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10">
    <w:p w:rsidR="006575F4" w:rsidRDefault="006575F4" w:rsidP="006575F4">
      <w:pPr>
        <w:pStyle w:val="FootnoteText"/>
      </w:pPr>
      <w:r>
        <w:rPr>
          <w:rStyle w:val="a6"/>
        </w:rPr>
        <w:footnoteRef/>
      </w:r>
      <w:r>
        <w:t>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1">
    <w:p w:rsidR="006575F4" w:rsidRDefault="006575F4" w:rsidP="006575F4">
      <w:pPr>
        <w:jc w:val="both"/>
        <w:rPr>
          <w:rFonts w:eastAsiaTheme="minorHAnsi"/>
          <w:lang w:eastAsia="en-US"/>
        </w:rPr>
      </w:pPr>
      <w:r>
        <w:rPr>
          <w:rStyle w:val="a6"/>
        </w:rPr>
        <w:footnoteRef/>
      </w:r>
      <w:r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248-ФЗ).</w:t>
      </w:r>
    </w:p>
    <w:p w:rsidR="006575F4" w:rsidRDefault="006575F4" w:rsidP="006575F4">
      <w:pPr>
        <w:pStyle w:val="FootnoteText"/>
        <w:jc w:val="both"/>
        <w:rPr>
          <w:sz w:val="24"/>
          <w:szCs w:val="24"/>
        </w:rPr>
      </w:pPr>
      <w:r>
        <w:rPr>
          <w:sz w:val="24"/>
          <w:szCs w:val="24"/>
        </w:rPr>
        <w:t>В этом случае раздел 4 следует изложить в следующей редакции:</w:t>
      </w:r>
    </w:p>
    <w:p w:rsidR="006575F4" w:rsidRDefault="006575F4" w:rsidP="006575F4">
      <w:pPr>
        <w:pStyle w:val="FootnoteText"/>
        <w:jc w:val="both"/>
        <w:rPr>
          <w:sz w:val="24"/>
          <w:szCs w:val="24"/>
        </w:rPr>
      </w:pPr>
      <w:r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6575F4" w:rsidRDefault="006575F4" w:rsidP="006575F4">
      <w:pPr>
        <w:pStyle w:val="FootnoteText"/>
        <w:jc w:val="both"/>
        <w:rPr>
          <w:sz w:val="24"/>
          <w:szCs w:val="24"/>
        </w:rPr>
      </w:pPr>
      <w:r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:rsidR="006575F4" w:rsidRDefault="006575F4" w:rsidP="006575F4">
      <w:pPr>
        <w:pStyle w:val="FootnoteText"/>
      </w:pPr>
    </w:p>
  </w:footnote>
  <w:footnote w:id="12">
    <w:p w:rsidR="006575F4" w:rsidRPr="001643CD" w:rsidRDefault="006575F4" w:rsidP="006575F4">
      <w:pPr>
        <w:pStyle w:val="FootnoteText"/>
        <w:jc w:val="both"/>
      </w:pPr>
      <w:r w:rsidRPr="001643CD">
        <w:rPr>
          <w:rStyle w:val="a6"/>
        </w:rPr>
        <w:footnoteRef/>
      </w:r>
      <w:r w:rsidRPr="001643CD">
        <w:t xml:space="preserve">Обращаем внимание на определение порядка рассмотрения жалоб в части 2 статьи 40 </w:t>
      </w:r>
      <w:r w:rsidRPr="001643CD">
        <w:rPr>
          <w:color w:val="000000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1643CD">
        <w:t xml:space="preserve"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F04E6"/>
    <w:multiLevelType w:val="multilevel"/>
    <w:tmpl w:val="20023C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5F4"/>
    <w:rsid w:val="001643CD"/>
    <w:rsid w:val="002149B6"/>
    <w:rsid w:val="00535C1F"/>
    <w:rsid w:val="005A278E"/>
    <w:rsid w:val="006575F4"/>
    <w:rsid w:val="00983309"/>
    <w:rsid w:val="00BC68F7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F4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575F4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6575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5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5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sid w:val="006575F4"/>
    <w:rPr>
      <w:color w:val="0000FF"/>
      <w:u w:val="single"/>
    </w:rPr>
  </w:style>
  <w:style w:type="character" w:customStyle="1" w:styleId="a6">
    <w:name w:val="Символ сноски"/>
    <w:qFormat/>
    <w:rsid w:val="006575F4"/>
    <w:rPr>
      <w:vertAlign w:val="superscript"/>
    </w:rPr>
  </w:style>
  <w:style w:type="character" w:customStyle="1" w:styleId="a7">
    <w:name w:val="Привязка сноски"/>
    <w:rsid w:val="006575F4"/>
    <w:rPr>
      <w:vertAlign w:val="superscript"/>
    </w:rPr>
  </w:style>
  <w:style w:type="paragraph" w:customStyle="1" w:styleId="ConsTitle">
    <w:name w:val="ConsTitle"/>
    <w:qFormat/>
    <w:rsid w:val="006575F4"/>
    <w:pPr>
      <w:widowControl w:val="0"/>
      <w:suppressAutoHyphens/>
      <w:snapToGrid w:val="0"/>
      <w:ind w:left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qFormat/>
    <w:rsid w:val="006575F4"/>
    <w:pPr>
      <w:suppressAutoHyphens/>
      <w:ind w:left="0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qFormat/>
    <w:rsid w:val="006575F4"/>
    <w:pPr>
      <w:suppressAutoHyphens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Схема документа1"/>
    <w:basedOn w:val="a"/>
    <w:qFormat/>
    <w:rsid w:val="006575F4"/>
    <w:pPr>
      <w:suppressAutoHyphens/>
    </w:pPr>
    <w:rPr>
      <w:rFonts w:ascii="Tahoma" w:hAnsi="Tahoma" w:cs="Tahoma"/>
      <w:sz w:val="16"/>
      <w:szCs w:val="16"/>
      <w:lang/>
    </w:rPr>
  </w:style>
  <w:style w:type="paragraph" w:customStyle="1" w:styleId="10">
    <w:name w:val="Без интервала1"/>
    <w:qFormat/>
    <w:rsid w:val="006575F4"/>
    <w:pPr>
      <w:suppressAutoHyphens/>
      <w:ind w:left="0"/>
    </w:pPr>
    <w:rPr>
      <w:rFonts w:eastAsia="Times New Roman" w:cs="Calibri"/>
      <w:sz w:val="24"/>
      <w:lang w:eastAsia="zh-CN"/>
    </w:rPr>
  </w:style>
  <w:style w:type="paragraph" w:customStyle="1" w:styleId="FootnoteText">
    <w:name w:val="Footnote Text"/>
    <w:basedOn w:val="a"/>
    <w:rsid w:val="006575F4"/>
    <w:pPr>
      <w:suppressAutoHyphens/>
    </w:pPr>
    <w:rPr>
      <w:sz w:val="20"/>
      <w:szCs w:val="20"/>
    </w:rPr>
  </w:style>
  <w:style w:type="paragraph" w:styleId="a8">
    <w:name w:val="annotation text"/>
    <w:basedOn w:val="a"/>
    <w:link w:val="a9"/>
    <w:uiPriority w:val="99"/>
    <w:unhideWhenUsed/>
    <w:qFormat/>
    <w:rsid w:val="006575F4"/>
    <w:pPr>
      <w:suppressAutoHyphens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575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qFormat/>
    <w:rsid w:val="006575F4"/>
    <w:pPr>
      <w:suppressAutoHyphens/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57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3">
    <w:name w:val="Heading 3"/>
    <w:basedOn w:val="a"/>
    <w:next w:val="aa"/>
    <w:link w:val="3"/>
    <w:qFormat/>
    <w:rsid w:val="006575F4"/>
    <w:pPr>
      <w:numPr>
        <w:ilvl w:val="2"/>
        <w:numId w:val="1"/>
      </w:numPr>
      <w:suppressAutoHyphens/>
      <w:spacing w:before="140" w:after="120"/>
      <w:jc w:val="center"/>
      <w:outlineLvl w:val="2"/>
    </w:pPr>
    <w:rPr>
      <w:b/>
      <w:bCs/>
      <w:sz w:val="28"/>
      <w:szCs w:val="28"/>
      <w:lang/>
    </w:rPr>
  </w:style>
  <w:style w:type="paragraph" w:customStyle="1" w:styleId="Heading4">
    <w:name w:val="Heading 4"/>
    <w:basedOn w:val="a"/>
    <w:next w:val="a"/>
    <w:qFormat/>
    <w:rsid w:val="006575F4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</w:rPr>
  </w:style>
  <w:style w:type="paragraph" w:customStyle="1" w:styleId="Heading5">
    <w:name w:val="Heading 5"/>
    <w:basedOn w:val="a"/>
    <w:next w:val="Heading6"/>
    <w:qFormat/>
    <w:rsid w:val="006575F4"/>
    <w:pPr>
      <w:numPr>
        <w:ilvl w:val="4"/>
        <w:numId w:val="1"/>
      </w:numPr>
      <w:suppressAutoHyphens/>
      <w:spacing w:before="480"/>
      <w:jc w:val="center"/>
      <w:outlineLvl w:val="4"/>
    </w:pPr>
    <w:rPr>
      <w:sz w:val="40"/>
      <w:szCs w:val="20"/>
    </w:rPr>
  </w:style>
  <w:style w:type="paragraph" w:customStyle="1" w:styleId="Heading6">
    <w:name w:val="Heading 6"/>
    <w:basedOn w:val="a"/>
    <w:next w:val="a"/>
    <w:qFormat/>
    <w:rsid w:val="006575F4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</w:rPr>
  </w:style>
  <w:style w:type="character" w:customStyle="1" w:styleId="3">
    <w:name w:val="Заголовок 3 Знак"/>
    <w:basedOn w:val="a0"/>
    <w:link w:val="Heading3"/>
    <w:qFormat/>
    <w:rsid w:val="006575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6575F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57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976A0DDBF6BFB812178BA07831A319BA3AD5A09E7AC02F38B85AFFB8679FA913243194D51F80909945FD9EC6591F048AE9824331B5A02D4BFC8E7DJ5b7F" TargetMode="Externa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5869</Words>
  <Characters>33454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5</cp:revision>
  <dcterms:created xsi:type="dcterms:W3CDTF">2021-09-24T07:08:00Z</dcterms:created>
  <dcterms:modified xsi:type="dcterms:W3CDTF">2021-09-24T07:24:00Z</dcterms:modified>
</cp:coreProperties>
</file>