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right"/>
        <w:outlineLvl w:val="0"/>
        <w:rPr>
          <w:sz w:val="24"/>
          <w:szCs w:val="24"/>
        </w:rPr>
      </w:pPr>
      <w:r>
        <w:rPr>
          <w:rFonts w:cs="Times New Roman" w:ascii="Times New Roman" w:hAnsi="Times New Roman"/>
          <w:sz w:val="24"/>
          <w:szCs w:val="24"/>
        </w:rPr>
        <w:t>Приложение</w:t>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sz w:val="24"/>
          <w:szCs w:val="24"/>
        </w:rPr>
      </w:pPr>
      <w:r>
        <w:rPr>
          <w:rFonts w:cs="Times New Roman" w:ascii="Times New Roman" w:hAnsi="Times New Roman"/>
          <w:sz w:val="24"/>
          <w:szCs w:val="24"/>
        </w:rPr>
        <w:t>Утвержден</w:t>
      </w:r>
    </w:p>
    <w:p>
      <w:pPr>
        <w:pStyle w:val="ConsPlusNormal"/>
        <w:jc w:val="right"/>
        <w:rPr>
          <w:sz w:val="24"/>
          <w:szCs w:val="24"/>
        </w:rPr>
      </w:pPr>
      <w:r>
        <w:rPr>
          <w:rFonts w:cs="Times New Roman" w:ascii="Times New Roman" w:hAnsi="Times New Roman"/>
          <w:sz w:val="24"/>
          <w:szCs w:val="24"/>
        </w:rPr>
        <w:t xml:space="preserve">Постановлением Администрации </w:t>
      </w:r>
    </w:p>
    <w:p>
      <w:pPr>
        <w:pStyle w:val="ConsPlusNormal"/>
        <w:jc w:val="right"/>
        <w:rPr>
          <w:sz w:val="24"/>
          <w:szCs w:val="24"/>
        </w:rPr>
      </w:pPr>
      <w:r>
        <w:rPr>
          <w:rFonts w:cs="Times New Roman" w:ascii="Times New Roman" w:hAnsi="Times New Roman"/>
          <w:sz w:val="24"/>
          <w:szCs w:val="24"/>
        </w:rPr>
        <w:t>Усть-Абаканского поссовета</w:t>
      </w:r>
    </w:p>
    <w:p>
      <w:pPr>
        <w:pStyle w:val="ConsPlusNormal"/>
        <w:numPr>
          <w:ilvl w:val="0"/>
          <w:numId w:val="0"/>
        </w:numPr>
        <w:jc w:val="right"/>
        <w:outlineLvl w:val="0"/>
        <w:rPr/>
      </w:pPr>
      <w:r>
        <w:rPr>
          <w:rFonts w:cs="Times New Roman" w:ascii="Times New Roman" w:hAnsi="Times New Roman"/>
          <w:sz w:val="24"/>
          <w:szCs w:val="24"/>
        </w:rPr>
        <w:t>от         .2021. №     -п</w:t>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pPr>
      <w:bookmarkStart w:id="0" w:name="P35"/>
      <w:bookmarkEnd w:id="0"/>
      <w:r>
        <w:rPr>
          <w:rFonts w:cs="Times New Roman" w:ascii="Times New Roman" w:hAnsi="Times New Roman"/>
          <w:sz w:val="24"/>
          <w:szCs w:val="24"/>
        </w:rPr>
        <w:t xml:space="preserve">Административный регламент </w:t>
      </w:r>
    </w:p>
    <w:p>
      <w:pPr>
        <w:pStyle w:val="ConsPlusTitle"/>
        <w:jc w:val="center"/>
        <w:rPr/>
      </w:pPr>
      <w:r>
        <w:rPr>
          <w:rFonts w:cs="Times New Roman" w:ascii="Times New Roman" w:hAnsi="Times New Roman"/>
          <w:sz w:val="24"/>
          <w:szCs w:val="24"/>
        </w:rPr>
        <w:t>предоставления муниципальной услуги</w:t>
      </w:r>
    </w:p>
    <w:p>
      <w:pPr>
        <w:pStyle w:val="ConsPlusTitle"/>
        <w:jc w:val="center"/>
        <w:rPr/>
      </w:pPr>
      <w:r>
        <w:rPr>
          <w:rFonts w:cs="Times New Roman" w:ascii="Times New Roman" w:hAnsi="Times New Roman"/>
          <w:sz w:val="24"/>
          <w:szCs w:val="24"/>
        </w:rPr>
        <w:t>"</w:t>
      </w:r>
      <w:bookmarkStart w:id="1" w:name="__DdeLink__2361_262178341"/>
      <w:r>
        <w:rPr>
          <w:rFonts w:cs="Times New Roman" w:ascii="Times New Roman" w:hAnsi="Times New Roman"/>
          <w:sz w:val="24"/>
          <w:szCs w:val="24"/>
        </w:rPr>
        <w:t xml:space="preserve">Предоставление разрешения на отклонение от предельных </w:t>
      </w:r>
    </w:p>
    <w:p>
      <w:pPr>
        <w:pStyle w:val="ConsPlusTitle"/>
        <w:jc w:val="center"/>
        <w:rPr/>
      </w:pPr>
      <w:r>
        <w:rPr>
          <w:rFonts w:cs="Times New Roman" w:ascii="Times New Roman" w:hAnsi="Times New Roman"/>
          <w:sz w:val="24"/>
          <w:szCs w:val="24"/>
        </w:rPr>
        <w:t xml:space="preserve">параметров разрешенного строительства, реконструкции объектов </w:t>
      </w:r>
    </w:p>
    <w:p>
      <w:pPr>
        <w:pStyle w:val="ConsPlusTitle"/>
        <w:jc w:val="center"/>
        <w:rPr/>
      </w:pPr>
      <w:r>
        <w:rPr>
          <w:rFonts w:cs="Times New Roman" w:ascii="Times New Roman" w:hAnsi="Times New Roman"/>
          <w:sz w:val="24"/>
          <w:szCs w:val="24"/>
        </w:rPr>
        <w:t>капитального строительства</w:t>
      </w:r>
      <w:bookmarkEnd w:id="1"/>
      <w:r>
        <w:rPr>
          <w:rFonts w:cs="Times New Roman" w:ascii="Times New Roman" w:hAnsi="Times New Roman"/>
          <w:sz w:val="24"/>
          <w:szCs w:val="24"/>
        </w:rPr>
        <w:t>"</w:t>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b/>
          <w:bCs/>
          <w:sz w:val="24"/>
          <w:szCs w:val="24"/>
        </w:rPr>
        <w:t>1. Общие положения</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firstLine="540"/>
        <w:jc w:val="both"/>
        <w:rPr/>
      </w:pPr>
      <w:r>
        <w:rPr>
          <w:rFonts w:cs="Times New Roman" w:ascii="Times New Roman" w:hAnsi="Times New Roman"/>
          <w:sz w:val="24"/>
          <w:szCs w:val="24"/>
        </w:rPr>
        <w:t xml:space="preserve">1.1. Административный регламент предоставления муниципальной услуги </w:t>
      </w:r>
      <w:bookmarkStart w:id="2" w:name="__DdeLink__1358_1064774851"/>
      <w:r>
        <w:rPr>
          <w:rFonts w:cs="Times New Roman"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Pr>
          <w:rFonts w:cs="Times New Roman" w:ascii="Times New Roman" w:hAnsi="Times New Roman"/>
          <w:sz w:val="24"/>
          <w:szCs w:val="24"/>
        </w:rPr>
        <w:t xml:space="preserve"> (далее - Регламент) устанавливает порядок и стандарт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r>
        <w:rPr>
          <w:rFonts w:cs="Times New Roman" w:ascii="Times New Roman" w:hAnsi="Times New Roman"/>
          <w:sz w:val="24"/>
          <w:szCs w:val="24"/>
        </w:rPr>
        <w:t>1.2. Круг заявителей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1.2.1. Заявителем является застройщик - физическое или юридическое лицо, п</w:t>
      </w:r>
      <w:r>
        <w:rPr>
          <w:rFonts w:ascii="Times New Roman" w:hAnsi="Times New Roman"/>
          <w:b w:val="false"/>
          <w:i w:val="false"/>
          <w:strike w:val="false"/>
          <w:dstrike w:val="false"/>
          <w:sz w:val="24"/>
          <w:szCs w:val="24"/>
          <w:u w:val="none"/>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ConsPlusNormal"/>
        <w:ind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1.2.2. От имени юридических лиц заявление о предоставлении муниципальной услуги и документы, необходимые для предоставления муниципальной услуги, могут подавать:</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pPr>
        <w:pStyle w:val="ConsPlusNormal"/>
        <w:spacing w:before="220" w:after="200"/>
        <w:ind w:firstLine="540"/>
        <w:jc w:val="both"/>
        <w:rPr/>
      </w:pPr>
      <w:r>
        <w:rPr>
          <w:rFonts w:cs="Times New Roman" w:ascii="Times New Roman" w:hAnsi="Times New Roman"/>
          <w:sz w:val="24"/>
          <w:szCs w:val="24"/>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hyperlink r:id="rId2">
        <w:r>
          <w:rPr>
            <w:rStyle w:val="ListLabel1"/>
            <w:rFonts w:cs="Times New Roman" w:ascii="Times New Roman" w:hAnsi="Times New Roman"/>
            <w:color w:val="0000FF"/>
            <w:sz w:val="24"/>
            <w:szCs w:val="24"/>
          </w:rPr>
          <w:t>кодекса</w:t>
        </w:r>
      </w:hyperlink>
      <w:r>
        <w:rPr>
          <w:rFonts w:cs="Times New Roman" w:ascii="Times New Roman" w:hAnsi="Times New Roman"/>
          <w:sz w:val="24"/>
          <w:szCs w:val="24"/>
        </w:rPr>
        <w:t xml:space="preserve"> Российской Федерации о доверенности, если иное не установлено законом или не противоречит существу отношений.</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1.2.3.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pPr>
        <w:pStyle w:val="ConsPlusNormal"/>
        <w:spacing w:before="220" w:after="200"/>
        <w:ind w:firstLine="540"/>
        <w:jc w:val="both"/>
        <w:rPr/>
      </w:pPr>
      <w:r>
        <w:rPr>
          <w:rFonts w:cs="Times New Roman" w:ascii="Times New Roman" w:hAnsi="Times New Roman"/>
          <w:sz w:val="24"/>
          <w:szCs w:val="24"/>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hyperlink r:id="rId3">
        <w:r>
          <w:rPr>
            <w:rStyle w:val="ListLabel1"/>
            <w:rFonts w:cs="Times New Roman" w:ascii="Times New Roman" w:hAnsi="Times New Roman"/>
            <w:color w:val="0000FF"/>
            <w:sz w:val="24"/>
            <w:szCs w:val="24"/>
          </w:rPr>
          <w:t>кодекса</w:t>
        </w:r>
      </w:hyperlink>
      <w:r>
        <w:rPr>
          <w:rFonts w:cs="Times New Roman" w:ascii="Times New Roman" w:hAnsi="Times New Roman"/>
          <w:sz w:val="24"/>
          <w:szCs w:val="24"/>
        </w:rPr>
        <w:t xml:space="preserve"> Российской Федерации о доверенности, если иное не установлено законом или не противоречит существу отношений.</w:t>
      </w:r>
    </w:p>
    <w:p>
      <w:pPr>
        <w:pStyle w:val="ConsPlusNormal"/>
        <w:spacing w:before="220" w:after="200"/>
        <w:ind w:firstLine="540"/>
        <w:jc w:val="both"/>
        <w:rPr/>
      </w:pPr>
      <w:r>
        <w:rPr>
          <w:rFonts w:cs="Times New Roman" w:ascii="Times New Roman" w:hAnsi="Times New Roman"/>
          <w:sz w:val="24"/>
          <w:szCs w:val="24"/>
        </w:rPr>
        <w:t xml:space="preserve">1.2.4. 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w:t>
      </w:r>
      <w:r>
        <w:rPr>
          <w:rFonts w:cs="Times New Roman" w:ascii="Times New Roman" w:hAnsi="Times New Roman"/>
          <w:b/>
          <w:sz w:val="24"/>
          <w:szCs w:val="24"/>
        </w:rPr>
        <w:t>ГАУ РХ "МФЦ Хакасии" и Администрацией Усть-Абаканского поссовета.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pPr>
      <w:r>
        <w:rPr>
          <w:rFonts w:cs="Times New Roman" w:ascii="Times New Roman" w:hAnsi="Times New Roman"/>
          <w:sz w:val="24"/>
          <w:szCs w:val="24"/>
        </w:rPr>
        <w:t>1.3. Требования к порядку информирования о предоставлении муниципальной услуги.</w:t>
      </w:r>
    </w:p>
    <w:p>
      <w:pPr>
        <w:pStyle w:val="ConsPlusNormal"/>
        <w:numPr>
          <w:ilvl w:val="0"/>
          <w:numId w:val="0"/>
        </w:numPr>
        <w:ind w:firstLine="540"/>
        <w:jc w:val="both"/>
        <w:outlineLvl w:val="2"/>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sz w:val="24"/>
          <w:szCs w:val="24"/>
        </w:rPr>
      </w:pPr>
      <w:r>
        <w:rPr>
          <w:rFonts w:cs="Times New Roman" w:ascii="Times New Roman" w:hAnsi="Times New Roman"/>
          <w:sz w:val="24"/>
          <w:szCs w:val="24"/>
        </w:rPr>
        <w:t>1.3.1. Информирование о порядке, сроках и процедурах предоставления муниципальной услуги, прием заявлений о предоставлении муниципальной услуги осуществляется администрацией Усть-Абаканского поссовета по адресу: Республика Хакасия, Усть-Абаканский район, рп. Усть – Абакан, ул. Карла Маркса, 9.</w:t>
      </w:r>
    </w:p>
    <w:p>
      <w:pPr>
        <w:pStyle w:val="ConsPlusNormal"/>
        <w:ind w:firstLine="567"/>
        <w:jc w:val="both"/>
        <w:rPr>
          <w:sz w:val="24"/>
          <w:szCs w:val="24"/>
        </w:rPr>
      </w:pPr>
      <w:r>
        <w:rPr>
          <w:rFonts w:cs="Times New Roman" w:ascii="Times New Roman" w:hAnsi="Times New Roman"/>
          <w:sz w:val="24"/>
          <w:szCs w:val="24"/>
        </w:rPr>
        <w:t>Почтовый адрес для направления документов и обращений: 655100, Республика Хакасия, Усть-Абаканский район, рп. Усть – Абакан, ул. Карла Маркса, 9.</w:t>
      </w:r>
    </w:p>
    <w:p>
      <w:pPr>
        <w:pStyle w:val="ConsPlusNormal"/>
        <w:ind w:firstLine="567"/>
        <w:jc w:val="both"/>
        <w:rPr>
          <w:sz w:val="24"/>
          <w:szCs w:val="24"/>
        </w:rPr>
      </w:pPr>
      <w:r>
        <w:rPr>
          <w:rFonts w:cs="Times New Roman" w:ascii="Times New Roman" w:hAnsi="Times New Roman"/>
          <w:sz w:val="24"/>
          <w:szCs w:val="24"/>
        </w:rPr>
        <w:t>Официальный сайт Администрации Усть-Абаканского поссовета - усть-абакан.рф.</w:t>
      </w:r>
    </w:p>
    <w:p>
      <w:pPr>
        <w:pStyle w:val="ConsPlusNormal"/>
        <w:ind w:firstLine="567"/>
        <w:jc w:val="both"/>
        <w:rPr>
          <w:sz w:val="24"/>
          <w:szCs w:val="24"/>
        </w:rPr>
      </w:pPr>
      <w:r>
        <w:rPr>
          <w:rFonts w:cs="Times New Roman" w:ascii="Times New Roman" w:hAnsi="Times New Roman"/>
          <w:sz w:val="24"/>
          <w:szCs w:val="24"/>
        </w:rPr>
        <w:t xml:space="preserve">Адрес электронной почты: </w:t>
      </w:r>
      <w:r>
        <w:rPr>
          <w:rFonts w:cs="Times New Roman" w:ascii="Times New Roman" w:hAnsi="Times New Roman"/>
          <w:sz w:val="24"/>
          <w:szCs w:val="24"/>
          <w:lang w:val="en-US"/>
        </w:rPr>
        <w:t>ust-abakan</w:t>
      </w:r>
      <w:r>
        <w:rPr>
          <w:rFonts w:cs="Times New Roman" w:ascii="Times New Roman" w:hAnsi="Times New Roman"/>
          <w:sz w:val="24"/>
          <w:szCs w:val="24"/>
        </w:rPr>
        <w:t>@</w:t>
      </w:r>
      <w:r>
        <w:rPr>
          <w:rFonts w:cs="Times New Roman" w:ascii="Times New Roman" w:hAnsi="Times New Roman"/>
          <w:sz w:val="24"/>
          <w:szCs w:val="24"/>
          <w:lang w:val="en-US"/>
        </w:rPr>
        <w:t>list</w:t>
      </w:r>
      <w:r>
        <w:rPr>
          <w:rFonts w:cs="Times New Roman" w:ascii="Times New Roman" w:hAnsi="Times New Roman"/>
          <w:sz w:val="24"/>
          <w:szCs w:val="24"/>
        </w:rPr>
        <w:t>.ru.</w:t>
      </w:r>
    </w:p>
    <w:p>
      <w:pPr>
        <w:pStyle w:val="ConsPlusNormal"/>
        <w:ind w:firstLine="567"/>
        <w:jc w:val="both"/>
        <w:rPr/>
      </w:pPr>
      <w:r>
        <w:rPr>
          <w:rFonts w:cs="Times New Roman" w:ascii="Times New Roman" w:hAnsi="Times New Roman"/>
          <w:sz w:val="24"/>
          <w:szCs w:val="24"/>
        </w:rPr>
        <w:t>Номер телефона: (390-32) 2-1</w:t>
      </w:r>
      <w:r>
        <w:rPr>
          <w:rFonts w:cs="Times New Roman" w:ascii="Times New Roman" w:hAnsi="Times New Roman"/>
          <w:sz w:val="24"/>
          <w:szCs w:val="24"/>
          <w:lang w:val="en-US"/>
        </w:rPr>
        <w:t>4-45, 2-20-40</w:t>
      </w:r>
      <w:r>
        <w:rPr>
          <w:rFonts w:cs="Times New Roman" w:ascii="Times New Roman" w:hAnsi="Times New Roman"/>
          <w:sz w:val="24"/>
          <w:szCs w:val="24"/>
        </w:rPr>
        <w:t>.</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sz w:val="24"/>
          <w:szCs w:val="24"/>
        </w:rPr>
      </w:pPr>
      <w:r>
        <w:rPr>
          <w:rFonts w:cs="Times New Roman" w:ascii="Times New Roman" w:hAnsi="Times New Roman"/>
          <w:sz w:val="24"/>
          <w:szCs w:val="24"/>
        </w:rPr>
        <w:t>1.3.2. Режим работы: понедельник – пятница с 8.00 до 17.00 часов, перерыв на обед с 12.00 до 13.00 часов.</w:t>
      </w:r>
    </w:p>
    <w:p>
      <w:pPr>
        <w:pStyle w:val="ConsPlusNormal"/>
        <w:ind w:firstLine="567"/>
        <w:jc w:val="both"/>
        <w:rPr>
          <w:sz w:val="24"/>
          <w:szCs w:val="24"/>
        </w:rPr>
      </w:pPr>
      <w:r>
        <w:rPr>
          <w:rFonts w:cs="Times New Roman" w:ascii="Times New Roman" w:hAnsi="Times New Roman"/>
          <w:sz w:val="24"/>
          <w:szCs w:val="24"/>
        </w:rPr>
        <w:t xml:space="preserve">Прием заявлений от граждан и юридических лиц и выдача документов осуществляются с 8.00 до 17.00, </w:t>
      </w:r>
      <w:r>
        <w:rPr>
          <w:rFonts w:cs="Times New Roman" w:ascii="Times New Roman" w:hAnsi="Times New Roman"/>
          <w:sz w:val="24"/>
          <w:szCs w:val="24"/>
          <w:lang w:val="ru-RU"/>
        </w:rPr>
        <w:t>вторник - четверг</w:t>
      </w:r>
      <w:r>
        <w:rPr>
          <w:rFonts w:cs="Times New Roman" w:ascii="Times New Roman" w:hAnsi="Times New Roman"/>
          <w:sz w:val="24"/>
          <w:szCs w:val="24"/>
        </w:rPr>
        <w:t>, перерыв - с 12.00 до 13.00.</w:t>
      </w:r>
    </w:p>
    <w:p>
      <w:pPr>
        <w:pStyle w:val="ConsPlusNormal"/>
        <w:ind w:firstLine="567"/>
        <w:jc w:val="both"/>
        <w:rPr/>
      </w:pPr>
      <w:r>
        <w:rPr>
          <w:rFonts w:cs="Times New Roman" w:ascii="Times New Roman" w:hAnsi="Times New Roman"/>
          <w:sz w:val="24"/>
          <w:szCs w:val="24"/>
        </w:rPr>
        <w:t>Прием заявлений от граждан и юридических лиц и выдача документов осуществляются дополнительно по адресу: 655100 Республика Хакасия, Усть-Абаканский район, рп. Усть – Абакан, ул. Кирова, 27 в соответствии с режимом работы: понедельник – пятница с 8.00 до 17.00 часов, без перерыва на обед (многофункциональный центр МФЦ), на едином портале государственных и муниципальных услуг (функций) (www.gosuslugi.ru) (далее - Единый портал).</w:t>
      </w:r>
    </w:p>
    <w:p>
      <w:pPr>
        <w:pStyle w:val="ConsPlusNormal"/>
        <w:spacing w:before="220" w:after="200"/>
        <w:ind w:firstLine="567"/>
        <w:jc w:val="both"/>
        <w:rPr>
          <w:sz w:val="24"/>
          <w:szCs w:val="24"/>
        </w:rPr>
      </w:pPr>
      <w:r>
        <w:rPr>
          <w:rFonts w:cs="Times New Roman" w:ascii="Times New Roman" w:hAnsi="Times New Roman"/>
          <w:sz w:val="24"/>
          <w:szCs w:val="24"/>
        </w:rPr>
        <w:t>1.3.3. Информация о предоставлении муниципальной услуги размещается непосредственно в здании администрации Усть-Абаканского поссовета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поссовета,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http://19.gosuslugi.ru (далее - Региональный портал).</w:t>
      </w:r>
    </w:p>
    <w:p>
      <w:pPr>
        <w:pStyle w:val="ConsPlusNormal"/>
        <w:spacing w:before="221" w:after="198"/>
        <w:ind w:firstLine="540"/>
        <w:contextualSpacing/>
        <w:jc w:val="both"/>
        <w:rPr>
          <w:sz w:val="24"/>
          <w:szCs w:val="24"/>
        </w:rPr>
      </w:pPr>
      <w:r>
        <w:rPr>
          <w:rFonts w:cs="Times New Roman" w:ascii="Times New Roman" w:hAnsi="Times New Roman"/>
          <w:sz w:val="24"/>
          <w:szCs w:val="24"/>
        </w:rPr>
        <w:t>1.3.4. Информационный стенд оборудуется в доступном для ознакомления месте. На информационном стенде администрации Усть-Абаканского поссовета и на официальном сайте администрации Усть-Абаканского поссовета в сети "Интернет" размещается следующая информация:</w:t>
      </w:r>
    </w:p>
    <w:p>
      <w:pPr>
        <w:pStyle w:val="ConsPlusNormal"/>
        <w:spacing w:before="221" w:after="198"/>
        <w:ind w:firstLine="540"/>
        <w:contextualSpacing/>
        <w:jc w:val="both"/>
        <w:rPr>
          <w:sz w:val="24"/>
          <w:szCs w:val="24"/>
        </w:rPr>
      </w:pPr>
      <w:r>
        <w:rPr>
          <w:rFonts w:cs="Times New Roman" w:ascii="Times New Roman" w:hAnsi="Times New Roman"/>
          <w:sz w:val="24"/>
          <w:szCs w:val="24"/>
        </w:rPr>
        <w:t>1) наименование и почтовый адрес, адрес официального сайта и электронной почты администрации Усть-Абаканского поссовета в сети "Интернет";</w:t>
      </w:r>
    </w:p>
    <w:p>
      <w:pPr>
        <w:pStyle w:val="ConsPlusNormal"/>
        <w:spacing w:before="221" w:after="198"/>
        <w:ind w:firstLine="540"/>
        <w:contextualSpacing/>
        <w:jc w:val="both"/>
        <w:rPr>
          <w:sz w:val="24"/>
          <w:szCs w:val="24"/>
        </w:rPr>
      </w:pPr>
      <w:r>
        <w:rPr>
          <w:rFonts w:cs="Times New Roman" w:ascii="Times New Roman" w:hAnsi="Times New Roman"/>
          <w:sz w:val="24"/>
          <w:szCs w:val="24"/>
        </w:rPr>
        <w:t>2) номера телефонов для обращения заявителей о предоставлении муниципальной услуги;</w:t>
      </w:r>
    </w:p>
    <w:p>
      <w:pPr>
        <w:pStyle w:val="ConsPlusNormal"/>
        <w:spacing w:before="221" w:after="198"/>
        <w:ind w:firstLine="540"/>
        <w:contextualSpacing/>
        <w:jc w:val="both"/>
        <w:rPr>
          <w:sz w:val="24"/>
          <w:szCs w:val="24"/>
        </w:rPr>
      </w:pPr>
      <w:r>
        <w:rPr>
          <w:rFonts w:cs="Times New Roman" w:ascii="Times New Roman" w:hAnsi="Times New Roman"/>
          <w:sz w:val="24"/>
          <w:szCs w:val="24"/>
        </w:rPr>
        <w:t>3) график работы администрации Усть-Абаканского поссовета, время приема заявителей;</w:t>
      </w:r>
    </w:p>
    <w:p>
      <w:pPr>
        <w:pStyle w:val="ConsPlusNormal"/>
        <w:spacing w:before="221" w:after="198"/>
        <w:ind w:firstLine="540"/>
        <w:contextualSpacing/>
        <w:jc w:val="both"/>
        <w:rPr/>
      </w:pPr>
      <w:r>
        <w:rPr>
          <w:rFonts w:cs="Times New Roman" w:ascii="Times New Roman" w:hAnsi="Times New Roman"/>
          <w:sz w:val="24"/>
          <w:szCs w:val="24"/>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pPr>
        <w:pStyle w:val="ConsPlusNormal"/>
        <w:spacing w:before="221" w:after="198"/>
        <w:ind w:firstLine="540"/>
        <w:contextualSpacing/>
        <w:jc w:val="both"/>
        <w:rPr/>
      </w:pPr>
      <w:r>
        <w:rPr>
          <w:rFonts w:cs="Times New Roman" w:ascii="Times New Roman" w:hAnsi="Times New Roman"/>
          <w:sz w:val="24"/>
          <w:szCs w:val="24"/>
        </w:rPr>
        <w:t>5</w:t>
      </w:r>
      <w:r>
        <w:rPr>
          <w:rFonts w:cs="Times New Roman" w:ascii="Times New Roman" w:hAnsi="Times New Roman"/>
          <w:sz w:val="24"/>
          <w:szCs w:val="24"/>
        </w:rPr>
        <w:t>) перечень документов, необходимых для получения муниципальной услуги;</w:t>
      </w:r>
    </w:p>
    <w:p>
      <w:pPr>
        <w:pStyle w:val="ConsPlusNormal"/>
        <w:spacing w:before="221" w:after="198"/>
        <w:ind w:firstLine="540"/>
        <w:contextualSpacing/>
        <w:jc w:val="both"/>
        <w:rPr/>
      </w:pPr>
      <w:r>
        <w:rPr>
          <w:rFonts w:cs="Times New Roman" w:ascii="Times New Roman" w:hAnsi="Times New Roman"/>
          <w:sz w:val="24"/>
          <w:szCs w:val="24"/>
        </w:rPr>
        <w:t>6</w:t>
      </w:r>
      <w:r>
        <w:rPr>
          <w:rFonts w:cs="Times New Roman" w:ascii="Times New Roman" w:hAnsi="Times New Roman"/>
          <w:sz w:val="24"/>
          <w:szCs w:val="24"/>
        </w:rPr>
        <w:t>) образец заполнения заявления о предоставлении муниципальной услуги, уведомления о переходе прав на земельный участок, об образовании земельного участка;</w:t>
      </w:r>
    </w:p>
    <w:p>
      <w:pPr>
        <w:pStyle w:val="ConsPlusNormal"/>
        <w:spacing w:before="221" w:after="198"/>
        <w:ind w:firstLine="540"/>
        <w:contextualSpacing/>
        <w:jc w:val="both"/>
        <w:rPr/>
      </w:pPr>
      <w:r>
        <w:rPr>
          <w:rFonts w:cs="Times New Roman" w:ascii="Times New Roman" w:hAnsi="Times New Roman"/>
          <w:sz w:val="24"/>
          <w:szCs w:val="24"/>
        </w:rPr>
        <w:t>7</w:t>
      </w:r>
      <w:r>
        <w:rPr>
          <w:rFonts w:cs="Times New Roman" w:ascii="Times New Roman" w:hAnsi="Times New Roman"/>
          <w:sz w:val="24"/>
          <w:szCs w:val="24"/>
        </w:rPr>
        <w:t>) сроки предоставления муниципальной услуги;</w:t>
      </w:r>
    </w:p>
    <w:p>
      <w:pPr>
        <w:pStyle w:val="ConsPlusNormal"/>
        <w:spacing w:before="221" w:after="198"/>
        <w:ind w:firstLine="540"/>
        <w:contextualSpacing/>
        <w:jc w:val="both"/>
        <w:rPr/>
      </w:pPr>
      <w:r>
        <w:rPr>
          <w:rFonts w:cs="Times New Roman" w:ascii="Times New Roman" w:hAnsi="Times New Roman"/>
          <w:sz w:val="24"/>
          <w:szCs w:val="24"/>
        </w:rPr>
        <w:t>8</w:t>
      </w:r>
      <w:r>
        <w:rPr>
          <w:rFonts w:cs="Times New Roman"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ConsPlusNormal"/>
        <w:spacing w:before="221" w:after="198"/>
        <w:ind w:firstLine="540"/>
        <w:contextualSpacing/>
        <w:jc w:val="both"/>
        <w:rPr>
          <w:sz w:val="24"/>
          <w:szCs w:val="24"/>
        </w:rPr>
      </w:pPr>
      <w:r>
        <w:rPr>
          <w:rFonts w:cs="Times New Roman" w:ascii="Times New Roman" w:hAnsi="Times New Roman"/>
          <w:sz w:val="24"/>
          <w:szCs w:val="24"/>
        </w:rPr>
        <w:t>9</w:t>
      </w:r>
      <w:r>
        <w:rPr>
          <w:rFonts w:cs="Times New Roman" w:ascii="Times New Roman" w:hAnsi="Times New Roman"/>
          <w:sz w:val="24"/>
          <w:szCs w:val="24"/>
        </w:rPr>
        <w:t>) текст настоящего Регламента с приложениями.</w:t>
      </w:r>
    </w:p>
    <w:p>
      <w:pPr>
        <w:pStyle w:val="ConsPlusNormal"/>
        <w:ind w:firstLine="567"/>
        <w:jc w:val="both"/>
        <w:rPr>
          <w:sz w:val="24"/>
          <w:szCs w:val="24"/>
        </w:rPr>
      </w:pPr>
      <w:r>
        <w:rPr>
          <w:rFonts w:cs="Times New Roman" w:ascii="Times New Roman" w:hAnsi="Times New Roman"/>
          <w:sz w:val="24"/>
          <w:szCs w:val="24"/>
        </w:rPr>
        <w:t>1.3.5. Консультационная помощь по вопросам предоставления муниципальной услуги оказывается специалистами администрации Усть-Абаканского поссовета,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pPr>
        <w:pStyle w:val="ConsPlusNormal"/>
        <w:spacing w:before="220" w:after="200"/>
        <w:ind w:firstLine="567"/>
        <w:jc w:val="both"/>
        <w:rPr/>
      </w:pPr>
      <w:r>
        <w:rPr>
          <w:rFonts w:cs="Times New Roman" w:ascii="Times New Roman" w:hAnsi="Times New Roman"/>
          <w:sz w:val="24"/>
          <w:szCs w:val="24"/>
        </w:rPr>
        <w:t>В соответствии с частью 7 статьи 13 Федерального закона от 02.05.2006 N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1.3.6.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pPr>
        <w:pStyle w:val="ConsPlusNormal"/>
        <w:spacing w:before="220" w:after="200"/>
        <w:ind w:firstLine="540"/>
        <w:jc w:val="both"/>
        <w:rPr>
          <w:rFonts w:ascii="Times New Roman" w:hAnsi="Times New Roman" w:cs="Times New Roman"/>
          <w:sz w:val="24"/>
          <w:szCs w:val="24"/>
        </w:rPr>
      </w:pPr>
      <w:r>
        <w:rPr>
          <w:rFonts w:cs="Times New Roman" w:ascii="Times New Roman" w:hAnsi="Times New Roman"/>
          <w:sz w:val="24"/>
          <w:szCs w:val="24"/>
        </w:rPr>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pPr>
        <w:pStyle w:val="ConsPlusNormal"/>
        <w:spacing w:before="220" w:after="200"/>
        <w:ind w:firstLine="540"/>
        <w:jc w:val="both"/>
        <w:rPr/>
      </w:pPr>
      <w:r>
        <w:rPr>
          <w:rFonts w:cs="Times New Roman" w:ascii="Times New Roman" w:hAnsi="Times New Roman"/>
          <w:sz w:val="24"/>
          <w:szCs w:val="24"/>
        </w:rPr>
        <w:t xml:space="preserve">1.3.10. </w:t>
      </w:r>
      <w:r>
        <w:rPr>
          <w:rFonts w:cs="Times New Roman" w:ascii="Times New Roman" w:hAnsi="Times New Roman"/>
          <w:b w:val="false"/>
          <w:bCs w:val="false"/>
          <w:sz w:val="24"/>
          <w:szCs w:val="24"/>
        </w:rPr>
        <w:t>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b/>
          <w:bCs/>
          <w:sz w:val="24"/>
          <w:szCs w:val="24"/>
        </w:rPr>
        <w:t>2. Стандарт предоставления муниципальной услуги</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ind w:firstLine="540"/>
        <w:jc w:val="both"/>
        <w:outlineLvl w:val="2"/>
        <w:rPr>
          <w:rFonts w:ascii="Times New Roman" w:hAnsi="Times New Roman" w:cs="Times New Roman"/>
          <w:sz w:val="24"/>
          <w:szCs w:val="24"/>
        </w:rPr>
      </w:pPr>
      <w:r>
        <w:rPr>
          <w:rFonts w:cs="Times New Roman" w:ascii="Times New Roman" w:hAnsi="Times New Roman"/>
          <w:sz w:val="24"/>
          <w:szCs w:val="24"/>
        </w:rPr>
        <w:t>2.1. Наименование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Муниципальная услуга "</w:t>
      </w:r>
      <w:bookmarkStart w:id="3" w:name="__DdeLink__1363_3463345945"/>
      <w:bookmarkEnd w:id="3"/>
      <w:r>
        <w:rPr>
          <w:rFonts w:cs="Times New Roman"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r>
        <w:rPr>
          <w:rFonts w:cs="Times New Roman" w:ascii="Times New Roman" w:hAnsi="Times New Roman"/>
          <w:sz w:val="24"/>
          <w:szCs w:val="24"/>
        </w:rPr>
        <w:t>2.2. Наименование органа, предоставляющего муниципальную услугу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Органом, предоставляющим муниципальную услугу на территории рп Усть-Абакан, является </w:t>
      </w:r>
      <w:r>
        <w:rPr>
          <w:rFonts w:cs="Times New Roman" w:ascii="Times New Roman" w:hAnsi="Times New Roman"/>
          <w:sz w:val="24"/>
          <w:szCs w:val="24"/>
        </w:rPr>
        <w:t>Администрация Усть-Абаканского поссовета</w:t>
      </w:r>
      <w:r>
        <w:rPr>
          <w:rFonts w:cs="Times New Roman" w:ascii="Times New Roman" w:hAnsi="Times New Roman"/>
          <w:sz w:val="24"/>
          <w:szCs w:val="24"/>
        </w:rPr>
        <w:t xml:space="preserve"> (далее — </w:t>
      </w:r>
      <w:r>
        <w:rPr>
          <w:rFonts w:cs="Times New Roman" w:ascii="Times New Roman" w:hAnsi="Times New Roman"/>
          <w:sz w:val="24"/>
          <w:szCs w:val="24"/>
        </w:rPr>
        <w:t>уполномоченный орган</w:t>
      </w:r>
      <w:r>
        <w:rPr>
          <w:rFonts w:cs="Times New Roman" w:ascii="Times New Roman" w:hAnsi="Times New Roman"/>
          <w:sz w:val="24"/>
          <w:szCs w:val="24"/>
        </w:rPr>
        <w:t>).</w:t>
      </w:r>
    </w:p>
    <w:p>
      <w:pPr>
        <w:pStyle w:val="ConsPlusNormal"/>
        <w:spacing w:before="220" w:after="200"/>
        <w:ind w:firstLine="540"/>
        <w:jc w:val="both"/>
        <w:rPr>
          <w:rFonts w:ascii="Times New Roman" w:hAnsi="Times New Roman"/>
          <w:color w:val="000000"/>
          <w:sz w:val="24"/>
          <w:szCs w:val="24"/>
        </w:rPr>
      </w:pPr>
      <w:r>
        <w:rPr>
          <w:rFonts w:cs="Times New Roman" w:ascii="Times New Roman" w:hAnsi="Times New Roman"/>
          <w:b w:val="false"/>
          <w:i w:val="false"/>
          <w:caps w:val="false"/>
          <w:smallCaps w:val="false"/>
          <w:color w:val="000000"/>
          <w:spacing w:val="0"/>
          <w:sz w:val="24"/>
          <w:szCs w:val="24"/>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Федеральной службой по надзору в сфере защиты прав потребителей и благополучия человека, Управлением Федеральной службы по надзору в сфере защиты прав потребителей и благополучия человека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 федеральными органами исполнительной власти, уполномоченными принимать решения о резервировании земель для государственных нужд Российской Федерации (федеральных нужд), Правительством Республики Хакасия, уполномоченным принимать решения о резервировании земель для государственных нужд Республики Хакасия (региональных нужд).</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r>
        <w:rPr>
          <w:rFonts w:cs="Times New Roman" w:ascii="Times New Roman" w:hAnsi="Times New Roman"/>
          <w:sz w:val="24"/>
          <w:szCs w:val="24"/>
        </w:rPr>
        <w:t>2.3. Результат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before="0" w:after="0"/>
        <w:ind w:firstLine="540"/>
        <w:contextualSpacing/>
        <w:jc w:val="both"/>
        <w:rPr>
          <w:rFonts w:ascii="Times New Roman" w:hAnsi="Times New Roman"/>
          <w:color w:val="000000"/>
          <w:sz w:val="24"/>
          <w:szCs w:val="24"/>
        </w:rPr>
      </w:pPr>
      <w:r>
        <w:rPr>
          <w:rFonts w:cs="Times New Roman" w:ascii="Times New Roman" w:hAnsi="Times New Roman"/>
          <w:color w:val="000000"/>
          <w:sz w:val="24"/>
          <w:szCs w:val="24"/>
        </w:rPr>
        <w:t>Результатом предоставления муниципальной услуги являются:</w:t>
      </w:r>
    </w:p>
    <w:p>
      <w:pPr>
        <w:pStyle w:val="ConsPlusNormal"/>
        <w:spacing w:lineRule="auto" w:line="240" w:before="0" w:after="0"/>
        <w:ind w:firstLine="540"/>
        <w:contextualSpacing/>
        <w:jc w:val="both"/>
        <w:rPr>
          <w:rFonts w:ascii="Times New Roman" w:hAnsi="Times New Roman" w:cs="Times New Roman"/>
          <w:sz w:val="24"/>
          <w:szCs w:val="24"/>
        </w:rPr>
      </w:pPr>
      <w:r>
        <w:rPr>
          <w:rFonts w:ascii="Times New Roman" w:hAnsi="Times New Roman"/>
          <w:color w:val="000000"/>
          <w:sz w:val="24"/>
          <w:szCs w:val="24"/>
        </w:rPr>
      </w:r>
    </w:p>
    <w:p>
      <w:pPr>
        <w:pStyle w:val="Style19"/>
        <w:widowControl/>
        <w:pBdr/>
        <w:bidi w:val="0"/>
        <w:spacing w:lineRule="auto" w:line="240" w:before="0" w:after="0"/>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2.3.2. При предоставлении муниципальной услуги без проведения публичных слушаний в соответствии с частями 1.1 и 4 статьи 40 Градостроительного кодекса Российской Федерации, пунктом 3.3.17 настоящего Регламента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результатом предоставления муниципальной услуги является:</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решение о предоставлении муниципальной услуги;</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решение об отказе в предоставлении муниципальной услуги.</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 предоставлении муниципальной услуги достигается:</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промежуточный результат предоставления муниципальной услуги:</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решение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 проведении публичных слушаний);</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итоговый результат предоставления муниципальной услуги:</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 предоставлении муниципальной услуги);</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strike w:val="false"/>
          <w:dstrike w:val="false"/>
          <w:color w:val="000000"/>
          <w:spacing w:val="0"/>
          <w:sz w:val="24"/>
          <w:szCs w:val="24"/>
          <w:u w:val="none"/>
        </w:rP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об отказе в предоставлении муниципальной услуги).</w:t>
      </w:r>
    </w:p>
    <w:p>
      <w:pPr>
        <w:pStyle w:val="Style19"/>
        <w:widowControl/>
        <w:pBdr/>
        <w:spacing w:lineRule="auto" w:line="240" w:before="0" w:after="0"/>
        <w:ind w:left="0" w:right="0" w:hanging="0"/>
        <w:contextualSpacing/>
        <w:jc w:val="both"/>
        <w:rPr>
          <w:rFonts w:cs="Times New Roman"/>
          <w:b w:val="false"/>
          <w:b w:val="false"/>
          <w:i w:val="false"/>
          <w:i w:val="false"/>
          <w:strike w:val="false"/>
          <w:dstrike w:val="false"/>
          <w:u w:val="none"/>
        </w:rPr>
      </w:pPr>
      <w:r>
        <w:rPr>
          <w:rFonts w:ascii="Times New Roman" w:hAnsi="Times New Roman"/>
          <w:b w:val="false"/>
          <w:i w:val="false"/>
          <w:caps w:val="false"/>
          <w:smallCaps w:val="false"/>
          <w:color w:val="000000"/>
          <w:spacing w:val="0"/>
          <w:sz w:val="24"/>
          <w:szCs w:val="24"/>
        </w:rPr>
      </w:r>
    </w:p>
    <w:p>
      <w:pPr>
        <w:pStyle w:val="ConsPlusNormal"/>
        <w:numPr>
          <w:ilvl w:val="0"/>
          <w:numId w:val="0"/>
        </w:numPr>
        <w:ind w:firstLine="540"/>
        <w:jc w:val="both"/>
        <w:outlineLvl w:val="2"/>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w:t>
      </w:r>
    </w:p>
    <w:p>
      <w:pPr>
        <w:pStyle w:val="ConsPlus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19"/>
        <w:widowControl/>
        <w:pBdr/>
        <w:bidi w:val="0"/>
        <w:spacing w:lineRule="auto" w:line="240" w:before="0" w:after="0"/>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2.4.1. Срок предоставления муниципальной услуги составляет не более </w:t>
      </w:r>
      <w:r>
        <w:rPr>
          <w:rFonts w:ascii="Times New Roman" w:hAnsi="Times New Roman"/>
          <w:b/>
          <w:bCs/>
          <w:i w:val="false"/>
          <w:caps w:val="false"/>
          <w:smallCaps w:val="false"/>
          <w:color w:val="000000"/>
          <w:spacing w:val="0"/>
          <w:sz w:val="24"/>
          <w:szCs w:val="24"/>
        </w:rPr>
        <w:t>75</w:t>
      </w:r>
      <w:r>
        <w:rPr>
          <w:rFonts w:ascii="Times New Roman" w:hAnsi="Times New Roman"/>
          <w:b w:val="false"/>
          <w:i w:val="false"/>
          <w:caps w:val="false"/>
          <w:smallCaps w:val="false"/>
          <w:color w:val="000000"/>
          <w:spacing w:val="0"/>
          <w:sz w:val="24"/>
          <w:szCs w:val="24"/>
        </w:rPr>
        <w:t xml:space="preserve"> дней, из них:</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семь рабочих дней со дня поступления заявления о предоставлении муниципальной услуги в уполномоченный орган для принятия решения о проведении публичных слушаний (включая подготовку оповещения о начале публичных слушаний) и направления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2) не более одного месяца со дня оповещения жителей </w:t>
      </w:r>
      <w:r>
        <w:rPr>
          <w:rFonts w:ascii="Times New Roman" w:hAnsi="Times New Roman"/>
          <w:b w:val="false"/>
          <w:i w:val="false"/>
          <w:caps w:val="false"/>
          <w:smallCaps w:val="false"/>
          <w:color w:val="000000"/>
          <w:spacing w:val="0"/>
          <w:sz w:val="24"/>
          <w:szCs w:val="24"/>
        </w:rPr>
        <w:t>поселка</w:t>
      </w:r>
      <w:r>
        <w:rPr>
          <w:rFonts w:ascii="Times New Roman" w:hAnsi="Times New Roman"/>
          <w:b w:val="false"/>
          <w:i w:val="false"/>
          <w:caps w:val="false"/>
          <w:smallCaps w:val="false"/>
          <w:color w:val="000000"/>
          <w:spacing w:val="0"/>
          <w:sz w:val="24"/>
          <w:szCs w:val="24"/>
        </w:rPr>
        <w:t xml:space="preserve"> о проведении публичных слушаний до дня опубликования заключения о результатах публичных слушаний для проведения публичных слушаний;</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3) пятнадцать рабочих дней со дня окончания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подготовки Комиссией по Правилам землепользования и застройки </w:t>
      </w:r>
      <w:r>
        <w:rPr>
          <w:rFonts w:ascii="Times New Roman" w:hAnsi="Times New Roman"/>
          <w:b w:val="false"/>
          <w:i w:val="false"/>
          <w:caps w:val="false"/>
          <w:smallCaps w:val="false"/>
          <w:color w:val="000000"/>
          <w:spacing w:val="0"/>
          <w:sz w:val="24"/>
          <w:szCs w:val="24"/>
        </w:rPr>
        <w:t>рп. Усть-Абакан</w:t>
      </w:r>
      <w:r>
        <w:rPr>
          <w:rFonts w:ascii="Times New Roman" w:hAnsi="Times New Roman"/>
          <w:b w:val="false"/>
          <w:i w:val="false"/>
          <w:caps w:val="false"/>
          <w:smallCaps w:val="false"/>
          <w:color w:val="000000"/>
          <w:spacing w:val="0"/>
          <w:sz w:val="24"/>
          <w:szCs w:val="24"/>
        </w:rPr>
        <w:t xml:space="preserve"> (далее - Комиссия) на основании заключения о результатах публичных слушаний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главе местной администрации;</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семь дней со дня поступления главе местной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 либо для принятия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основаниям, предусмотренным пунктами 2.9.2 и 2.9.3 настоящего Регламента;</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два дня со дня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(решения об отказе в предоставлении муниципальной услуги) для его выдачи или направления заявителю по адресу, указанному в заявлении, либо через многофункциональный центр.</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0"/>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2.4.2. Срок предоставления муниципальной услуги без проведения публичных слушаний в соответствии с частями 1.1 и 4 статьи 40 Градостроительного кодекса Российской Федерации, пунктом 3.3.17 настоящего Регламента составляет 30 дней.</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Срок предоставления муниципальной услуги составляет не более 59 дней, из них:</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десять дней со дня поступления заявления о предоставлении муниципальной услуги в уполномоченный орган для принятия решения о проведении публичных слушаний (включая подготовку оповещения о начале публичных слушаний) и направления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2) не более одного месяца со дня оповещения жителей </w:t>
      </w:r>
      <w:r>
        <w:rPr>
          <w:rFonts w:ascii="Times New Roman" w:hAnsi="Times New Roman"/>
          <w:b w:val="false"/>
          <w:i w:val="false"/>
          <w:caps w:val="false"/>
          <w:smallCaps w:val="false"/>
          <w:color w:val="000000"/>
          <w:spacing w:val="0"/>
          <w:sz w:val="24"/>
          <w:szCs w:val="24"/>
        </w:rPr>
        <w:t>поселка</w:t>
      </w:r>
      <w:r>
        <w:rPr>
          <w:rFonts w:ascii="Times New Roman" w:hAnsi="Times New Roman"/>
          <w:b w:val="false"/>
          <w:i w:val="false"/>
          <w:caps w:val="false"/>
          <w:smallCaps w:val="false"/>
          <w:color w:val="000000"/>
          <w:spacing w:val="0"/>
          <w:sz w:val="24"/>
          <w:szCs w:val="24"/>
        </w:rPr>
        <w:t xml:space="preserve"> о проведении публичных слушаний до дня опубликования заключения о результатах публичных слушаний для проведения публичных слушаний;</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3) десять дней со дня опубликования заключения о результатах публичных слушаний для подготовки Комиссией по Правилам землепользования и застройки </w:t>
      </w:r>
      <w:r>
        <w:rPr>
          <w:rFonts w:ascii="Times New Roman" w:hAnsi="Times New Roman"/>
          <w:b w:val="false"/>
          <w:i w:val="false"/>
          <w:caps w:val="false"/>
          <w:smallCaps w:val="false"/>
          <w:color w:val="000000"/>
          <w:spacing w:val="0"/>
          <w:sz w:val="24"/>
          <w:szCs w:val="24"/>
        </w:rPr>
        <w:t xml:space="preserve">рп. Усть-Абакан </w:t>
      </w:r>
      <w:r>
        <w:rPr>
          <w:rFonts w:ascii="Times New Roman" w:hAnsi="Times New Roman"/>
          <w:b w:val="false"/>
          <w:i w:val="false"/>
          <w:caps w:val="false"/>
          <w:smallCaps w:val="false"/>
          <w:color w:val="000000"/>
          <w:spacing w:val="0"/>
          <w:sz w:val="24"/>
          <w:szCs w:val="24"/>
        </w:rPr>
        <w:t xml:space="preserve"> (далее - Комиссия) на основании заключения о результатах публичных слушаний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главе местной администрации;</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семь дней со дня поступления главе местной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 либо для принятия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основаниям, предусмотренным подпунктами 4 - 6 пункта 2.9.2 настоящего Регламента;</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t>5) два дня со дня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(решения об отказе в предоставлении муниципальной услуги) для его выдачи или направления заявителю по адресу, указанному в заявлении, либо через многофункциональный центр.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r>
        <w:rPr>
          <w:rFonts w:cs="Times New Roman" w:ascii="Times New Roman" w:hAnsi="Times New Roman"/>
          <w:sz w:val="24"/>
          <w:szCs w:val="24"/>
        </w:rPr>
        <w:t>2.5. Правовые основания для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осуществляется в соответствии с нормативными правовыми актами:</w:t>
      </w:r>
    </w:p>
    <w:p>
      <w:pPr>
        <w:pStyle w:val="ConsPlusNormal"/>
        <w:spacing w:before="0" w:after="0"/>
        <w:ind w:firstLine="540"/>
        <w:contextualSpacing/>
        <w:jc w:val="both"/>
        <w:rPr/>
      </w:pPr>
      <w:r>
        <w:rPr>
          <w:rFonts w:cs="Times New Roman" w:ascii="Times New Roman" w:hAnsi="Times New Roman"/>
          <w:sz w:val="24"/>
          <w:szCs w:val="24"/>
        </w:rPr>
        <w:t xml:space="preserve">1) </w:t>
      </w:r>
      <w:hyperlink r:id="rId4">
        <w:r>
          <w:rPr>
            <w:rStyle w:val="ListLabel1"/>
            <w:rFonts w:cs="Times New Roman" w:ascii="Times New Roman" w:hAnsi="Times New Roman"/>
            <w:color w:val="0000FF"/>
            <w:sz w:val="24"/>
            <w:szCs w:val="24"/>
          </w:rPr>
          <w:t>Конституцией</w:t>
        </w:r>
      </w:hyperlink>
      <w:r>
        <w:rPr>
          <w:rFonts w:cs="Times New Roman" w:ascii="Times New Roman" w:hAnsi="Times New Roman"/>
          <w:sz w:val="24"/>
          <w:szCs w:val="24"/>
        </w:rPr>
        <w:t xml:space="preserve">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2) Гражданским </w:t>
      </w:r>
      <w:hyperlink r:id="rId5">
        <w:r>
          <w:rPr>
            <w:rStyle w:val="ListLabel1"/>
            <w:rFonts w:cs="Times New Roman" w:ascii="Times New Roman" w:hAnsi="Times New Roman"/>
            <w:color w:val="0000FF"/>
            <w:sz w:val="24"/>
            <w:szCs w:val="24"/>
          </w:rPr>
          <w:t>кодексом</w:t>
        </w:r>
      </w:hyperlink>
      <w:r>
        <w:rPr>
          <w:rFonts w:cs="Times New Roman" w:ascii="Times New Roman" w:hAnsi="Times New Roman"/>
          <w:sz w:val="24"/>
          <w:szCs w:val="24"/>
        </w:rPr>
        <w:t xml:space="preserve">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3) Земельным </w:t>
      </w:r>
      <w:hyperlink r:id="rId6">
        <w:r>
          <w:rPr>
            <w:rStyle w:val="ListLabel1"/>
            <w:rFonts w:cs="Times New Roman" w:ascii="Times New Roman" w:hAnsi="Times New Roman"/>
            <w:color w:val="0000FF"/>
            <w:sz w:val="24"/>
            <w:szCs w:val="24"/>
          </w:rPr>
          <w:t>кодексом</w:t>
        </w:r>
      </w:hyperlink>
      <w:r>
        <w:rPr>
          <w:rFonts w:cs="Times New Roman" w:ascii="Times New Roman" w:hAnsi="Times New Roman"/>
          <w:sz w:val="24"/>
          <w:szCs w:val="24"/>
        </w:rPr>
        <w:t xml:space="preserve">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4) Градостроительным </w:t>
      </w:r>
      <w:hyperlink r:id="rId7">
        <w:r>
          <w:rPr>
            <w:rStyle w:val="ListLabel1"/>
            <w:rFonts w:cs="Times New Roman" w:ascii="Times New Roman" w:hAnsi="Times New Roman"/>
            <w:color w:val="0000FF"/>
            <w:sz w:val="24"/>
            <w:szCs w:val="24"/>
          </w:rPr>
          <w:t>кодексом</w:t>
        </w:r>
      </w:hyperlink>
      <w:r>
        <w:rPr>
          <w:rFonts w:cs="Times New Roman" w:ascii="Times New Roman" w:hAnsi="Times New Roman"/>
          <w:sz w:val="24"/>
          <w:szCs w:val="24"/>
        </w:rPr>
        <w:t xml:space="preserve">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5) Федеральным </w:t>
      </w:r>
      <w:hyperlink r:id="rId8">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24.11.1995 N 181-ФЗ "О социальной защите инвалидов в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6) Федеральным </w:t>
      </w:r>
      <w:hyperlink r:id="rId9">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21.07.1997 N 116-ФЗ "О промышленной безопасности опасных производственных объектов";</w:t>
      </w:r>
    </w:p>
    <w:p>
      <w:pPr>
        <w:pStyle w:val="ConsPlusNormal"/>
        <w:spacing w:before="0" w:after="0"/>
        <w:ind w:firstLine="540"/>
        <w:contextualSpacing/>
        <w:jc w:val="both"/>
        <w:rPr/>
      </w:pPr>
      <w:r>
        <w:rPr>
          <w:rFonts w:cs="Times New Roman" w:ascii="Times New Roman" w:hAnsi="Times New Roman"/>
          <w:sz w:val="24"/>
          <w:szCs w:val="24"/>
        </w:rPr>
        <w:t xml:space="preserve">7) Федеральным </w:t>
      </w:r>
      <w:hyperlink r:id="rId10">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06.10.2003 N 131-ФЗ "Об общих принципах организации местного самоуправления в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8) Федеральным </w:t>
      </w:r>
      <w:hyperlink r:id="rId11">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29.12.2004 N 191-ФЗ "О введении в действие Градостроительного кодекса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8.1) Федеральным </w:t>
      </w:r>
      <w:hyperlink r:id="rId12">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02.05.2006 N 59-ФЗ "О порядке рассмотрения обращений граждан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9) Федеральным </w:t>
      </w:r>
      <w:hyperlink r:id="rId13">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27.07.2006 N 149-ФЗ "Об информации, информационных технологиях и о защите информации";</w:t>
      </w:r>
    </w:p>
    <w:p>
      <w:pPr>
        <w:pStyle w:val="ConsPlusNormal"/>
        <w:spacing w:before="0" w:after="0"/>
        <w:ind w:firstLine="540"/>
        <w:contextualSpacing/>
        <w:jc w:val="both"/>
        <w:rPr/>
      </w:pPr>
      <w:r>
        <w:rPr>
          <w:rFonts w:cs="Times New Roman" w:ascii="Times New Roman" w:hAnsi="Times New Roman"/>
          <w:sz w:val="24"/>
          <w:szCs w:val="24"/>
        </w:rPr>
        <w:t xml:space="preserve">10) Федеральным </w:t>
      </w:r>
      <w:hyperlink r:id="rId14">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27.07.2006 N 152-ФЗ "О персональных данных";</w:t>
      </w:r>
    </w:p>
    <w:p>
      <w:pPr>
        <w:pStyle w:val="ConsPlusNormal"/>
        <w:spacing w:before="0" w:after="0"/>
        <w:ind w:firstLine="540"/>
        <w:contextualSpacing/>
        <w:jc w:val="both"/>
        <w:rPr/>
      </w:pPr>
      <w:r>
        <w:rPr>
          <w:rFonts w:cs="Times New Roman" w:ascii="Times New Roman" w:hAnsi="Times New Roman"/>
          <w:sz w:val="24"/>
          <w:szCs w:val="24"/>
        </w:rPr>
        <w:t xml:space="preserve">11) Федеральным </w:t>
      </w:r>
      <w:hyperlink r:id="rId15">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12) Федеральным </w:t>
      </w:r>
      <w:hyperlink r:id="rId16">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30.12.2009 N 384-ФЗ "Технический регламент о безопасности зданий и сооружений";</w:t>
      </w:r>
    </w:p>
    <w:p>
      <w:pPr>
        <w:pStyle w:val="ConsPlusNormal"/>
        <w:spacing w:before="0" w:after="0"/>
        <w:ind w:firstLine="540"/>
        <w:contextualSpacing/>
        <w:jc w:val="both"/>
        <w:rPr/>
      </w:pPr>
      <w:r>
        <w:rPr>
          <w:rFonts w:cs="Times New Roman" w:ascii="Times New Roman" w:hAnsi="Times New Roman"/>
          <w:sz w:val="24"/>
          <w:szCs w:val="24"/>
        </w:rPr>
        <w:t xml:space="preserve">13) Федеральным </w:t>
      </w:r>
      <w:hyperlink r:id="rId17">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27.07.2010 N 210-ФЗ "Об организации предоставления государственных и муниципальных услуг";</w:t>
      </w:r>
    </w:p>
    <w:p>
      <w:pPr>
        <w:pStyle w:val="ConsPlusNormal"/>
        <w:spacing w:before="0" w:after="0"/>
        <w:ind w:firstLine="540"/>
        <w:contextualSpacing/>
        <w:jc w:val="both"/>
        <w:rPr/>
      </w:pPr>
      <w:r>
        <w:rPr>
          <w:rFonts w:cs="Times New Roman" w:ascii="Times New Roman" w:hAnsi="Times New Roman"/>
          <w:sz w:val="24"/>
          <w:szCs w:val="24"/>
        </w:rPr>
        <w:t xml:space="preserve">14) Федеральным </w:t>
      </w:r>
      <w:hyperlink r:id="rId18">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
        <w:spacing w:before="0" w:after="0"/>
        <w:ind w:firstLine="540"/>
        <w:contextualSpacing/>
        <w:jc w:val="both"/>
        <w:rPr/>
      </w:pPr>
      <w:r>
        <w:rPr>
          <w:rFonts w:cs="Times New Roman" w:ascii="Times New Roman" w:hAnsi="Times New Roman"/>
          <w:sz w:val="24"/>
          <w:szCs w:val="24"/>
        </w:rPr>
        <w:t xml:space="preserve">15) Федеральным </w:t>
      </w:r>
      <w:hyperlink r:id="rId19">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06.04.2011 N 63-ФЗ "Об электронной подписи";</w:t>
      </w:r>
    </w:p>
    <w:p>
      <w:pPr>
        <w:pStyle w:val="ConsPlusNormal"/>
        <w:spacing w:before="0" w:after="0"/>
        <w:ind w:firstLine="540"/>
        <w:contextualSpacing/>
        <w:jc w:val="both"/>
        <w:rPr/>
      </w:pPr>
      <w:r>
        <w:rPr>
          <w:rFonts w:cs="Times New Roman" w:ascii="Times New Roman" w:hAnsi="Times New Roman"/>
          <w:sz w:val="24"/>
          <w:szCs w:val="24"/>
        </w:rPr>
        <w:t xml:space="preserve">16) Федеральным </w:t>
      </w:r>
      <w:hyperlink r:id="rId20">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13.07.2015 N 218-ФЗ "О государственной регистрации недвижимости";</w:t>
      </w:r>
    </w:p>
    <w:p>
      <w:pPr>
        <w:pStyle w:val="ConsPlusNormal"/>
        <w:spacing w:before="0" w:after="0"/>
        <w:ind w:firstLine="540"/>
        <w:contextualSpacing/>
        <w:jc w:val="both"/>
        <w:rPr/>
      </w:pPr>
      <w:r>
        <w:rPr>
          <w:rFonts w:cs="Times New Roman" w:ascii="Times New Roman" w:hAnsi="Times New Roman"/>
          <w:sz w:val="24"/>
          <w:szCs w:val="24"/>
        </w:rPr>
        <w:t xml:space="preserve">17) Федеральным </w:t>
      </w:r>
      <w:hyperlink r:id="rId21">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pPr>
        <w:pStyle w:val="ConsPlusNormal"/>
        <w:spacing w:before="0" w:after="0"/>
        <w:ind w:firstLine="540"/>
        <w:contextualSpacing/>
        <w:jc w:val="both"/>
        <w:rPr/>
      </w:pPr>
      <w:r>
        <w:rPr>
          <w:rFonts w:cs="Times New Roman" w:ascii="Times New Roman" w:hAnsi="Times New Roman"/>
          <w:sz w:val="24"/>
          <w:szCs w:val="24"/>
        </w:rPr>
        <w:t xml:space="preserve">18) </w:t>
      </w:r>
      <w:hyperlink r:id="rId22">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spacing w:before="0" w:after="0"/>
        <w:ind w:firstLine="540"/>
        <w:contextualSpacing/>
        <w:jc w:val="both"/>
        <w:rPr/>
      </w:pPr>
      <w:r>
        <w:rPr>
          <w:rFonts w:cs="Times New Roman" w:ascii="Times New Roman" w:hAnsi="Times New Roman"/>
          <w:sz w:val="24"/>
          <w:szCs w:val="24"/>
        </w:rPr>
        <w:t xml:space="preserve">19) </w:t>
      </w:r>
      <w:hyperlink r:id="rId23">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
        <w:spacing w:before="0" w:after="0"/>
        <w:ind w:firstLine="540"/>
        <w:contextualSpacing/>
        <w:jc w:val="both"/>
        <w:rPr/>
      </w:pPr>
      <w:r>
        <w:rPr>
          <w:rFonts w:cs="Times New Roman" w:ascii="Times New Roman" w:hAnsi="Times New Roman"/>
          <w:sz w:val="24"/>
          <w:szCs w:val="24"/>
        </w:rPr>
        <w:t xml:space="preserve">20) </w:t>
      </w:r>
      <w:hyperlink r:id="rId24">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30.04.2014 N 403 "Об исчерпывающем перечне процедур в сфере жилищного строительства";</w:t>
      </w:r>
    </w:p>
    <w:p>
      <w:pPr>
        <w:pStyle w:val="ConsPlusNormal"/>
        <w:spacing w:before="0" w:after="0"/>
        <w:ind w:firstLine="540"/>
        <w:contextualSpacing/>
        <w:jc w:val="both"/>
        <w:rPr/>
      </w:pPr>
      <w:r>
        <w:rPr>
          <w:rFonts w:cs="Times New Roman" w:ascii="Times New Roman" w:hAnsi="Times New Roman"/>
          <w:sz w:val="24"/>
          <w:szCs w:val="24"/>
        </w:rPr>
        <w:t xml:space="preserve">21) </w:t>
      </w:r>
      <w:hyperlink r:id="rId25">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ConsPlusNormal"/>
        <w:spacing w:before="0" w:after="0"/>
        <w:ind w:firstLine="540"/>
        <w:contextualSpacing/>
        <w:jc w:val="both"/>
        <w:rPr/>
      </w:pPr>
      <w:r>
        <w:rPr>
          <w:rFonts w:cs="Times New Roman" w:ascii="Times New Roman" w:hAnsi="Times New Roman"/>
          <w:sz w:val="24"/>
          <w:szCs w:val="24"/>
        </w:rPr>
        <w:t xml:space="preserve">22) </w:t>
      </w:r>
      <w:hyperlink r:id="rId26">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07.11.2016 N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pPr>
        <w:pStyle w:val="ConsPlusNormal"/>
        <w:spacing w:before="0" w:after="0"/>
        <w:ind w:firstLine="540"/>
        <w:contextualSpacing/>
        <w:jc w:val="both"/>
        <w:rPr/>
      </w:pPr>
      <w:r>
        <w:rPr>
          <w:rFonts w:cs="Times New Roman" w:ascii="Times New Roman" w:hAnsi="Times New Roman"/>
          <w:sz w:val="24"/>
          <w:szCs w:val="24"/>
        </w:rPr>
        <w:t xml:space="preserve">23) </w:t>
      </w:r>
      <w:hyperlink r:id="rId27">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27.12.2016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pPr>
        <w:pStyle w:val="ConsPlusNormal"/>
        <w:spacing w:before="0" w:after="0"/>
        <w:ind w:firstLine="540"/>
        <w:contextualSpacing/>
        <w:jc w:val="both"/>
        <w:rPr/>
      </w:pPr>
      <w:r>
        <w:rPr>
          <w:rFonts w:cs="Times New Roman" w:ascii="Times New Roman" w:hAnsi="Times New Roman"/>
          <w:sz w:val="24"/>
          <w:szCs w:val="24"/>
        </w:rPr>
        <w:t xml:space="preserve">24) </w:t>
      </w:r>
      <w:hyperlink r:id="rId28">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pPr>
        <w:pStyle w:val="ConsPlusNormal"/>
        <w:spacing w:before="0" w:after="0"/>
        <w:ind w:firstLine="540"/>
        <w:contextualSpacing/>
        <w:jc w:val="both"/>
        <w:rPr/>
      </w:pPr>
      <w:r>
        <w:rPr>
          <w:rFonts w:cs="Times New Roman" w:ascii="Times New Roman" w:hAnsi="Times New Roman"/>
          <w:sz w:val="24"/>
          <w:szCs w:val="24"/>
        </w:rPr>
        <w:t xml:space="preserve">25) </w:t>
      </w:r>
      <w:hyperlink r:id="rId29">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Российской Федерации от 17.04.2017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pPr>
        <w:pStyle w:val="ConsPlusNormal"/>
        <w:spacing w:before="0" w:after="0"/>
        <w:ind w:firstLine="540"/>
        <w:contextualSpacing/>
        <w:jc w:val="both"/>
        <w:rPr/>
      </w:pPr>
      <w:r>
        <w:rPr>
          <w:rFonts w:cs="Times New Roman" w:ascii="Times New Roman" w:hAnsi="Times New Roman"/>
          <w:sz w:val="24"/>
          <w:szCs w:val="24"/>
        </w:rPr>
        <w:t xml:space="preserve">26) </w:t>
      </w:r>
      <w:hyperlink r:id="rId30">
        <w:r>
          <w:rPr>
            <w:rStyle w:val="ListLabel1"/>
            <w:rFonts w:cs="Times New Roman" w:ascii="Times New Roman" w:hAnsi="Times New Roman"/>
            <w:color w:val="0000FF"/>
            <w:sz w:val="24"/>
            <w:szCs w:val="24"/>
          </w:rPr>
          <w:t>Приказом</w:t>
        </w:r>
      </w:hyperlink>
      <w:r>
        <w:rPr>
          <w:rFonts w:cs="Times New Roman" w:ascii="Times New Roman" w:hAnsi="Times New Roman"/>
          <w:sz w:val="24"/>
          <w:szCs w:val="24"/>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pPr>
        <w:pStyle w:val="ConsPlusNormal"/>
        <w:spacing w:before="0" w:after="0"/>
        <w:ind w:firstLine="540"/>
        <w:contextualSpacing/>
        <w:jc w:val="both"/>
        <w:rPr/>
      </w:pPr>
      <w:r>
        <w:rPr>
          <w:rFonts w:cs="Times New Roman" w:ascii="Times New Roman" w:hAnsi="Times New Roman"/>
          <w:sz w:val="24"/>
          <w:szCs w:val="24"/>
        </w:rPr>
        <w:t xml:space="preserve">26.1) </w:t>
      </w:r>
      <w:hyperlink r:id="rId31">
        <w:r>
          <w:rPr>
            <w:rStyle w:val="ListLabel1"/>
            <w:rFonts w:cs="Times New Roman" w:ascii="Times New Roman" w:hAnsi="Times New Roman"/>
            <w:color w:val="0000FF"/>
            <w:sz w:val="24"/>
            <w:szCs w:val="24"/>
          </w:rPr>
          <w:t>Постановлением</w:t>
        </w:r>
      </w:hyperlink>
      <w:r>
        <w:rPr>
          <w:rFonts w:cs="Times New Roman" w:ascii="Times New Roman" w:hAnsi="Times New Roman"/>
          <w:sz w:val="24"/>
          <w:szCs w:val="24"/>
        </w:rPr>
        <w:t xml:space="preserve"> Правительства Республики Хакасия от 27.10.2017 N 549 "О направлении документов, необходимых для выдачи разрешения на строительство и разрешения на ввод объекта в эксплуатацию, в электронной форме";</w:t>
      </w:r>
    </w:p>
    <w:p>
      <w:pPr>
        <w:pStyle w:val="ConsPlusNormal"/>
        <w:spacing w:before="0" w:after="0"/>
        <w:ind w:firstLine="540"/>
        <w:contextualSpacing/>
        <w:jc w:val="both"/>
        <w:rPr/>
      </w:pPr>
      <w:r>
        <w:rPr>
          <w:rFonts w:cs="Times New Roman" w:ascii="Times New Roman" w:hAnsi="Times New Roman"/>
          <w:sz w:val="24"/>
          <w:szCs w:val="24"/>
        </w:rPr>
        <w:t xml:space="preserve">27) </w:t>
      </w:r>
      <w:hyperlink r:id="rId32">
        <w:r>
          <w:rPr>
            <w:rStyle w:val="ListLabel1"/>
            <w:rFonts w:cs="Times New Roman" w:ascii="Times New Roman" w:hAnsi="Times New Roman"/>
            <w:color w:val="0000FF"/>
            <w:sz w:val="24"/>
            <w:szCs w:val="24"/>
          </w:rPr>
          <w:t>Уставом</w:t>
        </w:r>
      </w:hyperlink>
      <w:r>
        <w:rPr>
          <w:rFonts w:cs="Times New Roman" w:ascii="Times New Roman" w:hAnsi="Times New Roman"/>
          <w:sz w:val="24"/>
          <w:szCs w:val="24"/>
        </w:rPr>
        <w:t xml:space="preserve"> Усть-Абаканского поссовета;</w:t>
      </w:r>
    </w:p>
    <w:p>
      <w:pPr>
        <w:pStyle w:val="ConsPlusNormal"/>
        <w:spacing w:before="0" w:after="0"/>
        <w:ind w:firstLine="540"/>
        <w:contextualSpacing/>
        <w:jc w:val="both"/>
        <w:rPr/>
      </w:pPr>
      <w:r>
        <w:rPr>
          <w:rFonts w:cs="Times New Roman" w:ascii="Times New Roman" w:hAnsi="Times New Roman"/>
          <w:sz w:val="24"/>
          <w:szCs w:val="24"/>
        </w:rPr>
        <w:t xml:space="preserve">29) </w:t>
      </w:r>
      <w:hyperlink r:id="rId33">
        <w:r>
          <w:rPr>
            <w:rStyle w:val="ListLabel1"/>
            <w:rFonts w:cs="Times New Roman" w:ascii="Times New Roman" w:hAnsi="Times New Roman"/>
            <w:color w:val="0000FF"/>
            <w:sz w:val="24"/>
            <w:szCs w:val="24"/>
          </w:rPr>
          <w:t>Правилами</w:t>
        </w:r>
      </w:hyperlink>
      <w:r>
        <w:rPr>
          <w:rFonts w:cs="Times New Roman" w:ascii="Times New Roman" w:hAnsi="Times New Roman"/>
          <w:sz w:val="24"/>
          <w:szCs w:val="24"/>
        </w:rPr>
        <w:t xml:space="preserve"> землепользования и застройки Усть-Абаканского поссовета (общие положения), утвержденными Решением Совета депутатов Усть-Абаканского поссовета;</w:t>
      </w:r>
    </w:p>
    <w:p>
      <w:pPr>
        <w:pStyle w:val="ConsPlusNormal"/>
        <w:spacing w:before="0" w:after="0"/>
        <w:ind w:firstLine="540"/>
        <w:contextualSpacing/>
        <w:jc w:val="both"/>
        <w:rPr/>
      </w:pPr>
      <w:r>
        <w:rPr>
          <w:rFonts w:cs="Times New Roman" w:ascii="Times New Roman" w:hAnsi="Times New Roman"/>
          <w:sz w:val="24"/>
          <w:szCs w:val="24"/>
        </w:rPr>
        <w:t>30) иными нормативными правовыми актами Российской Федерации, Республики Хакасия и органов местного самоуправления Усть-Абаканского поссовета, регулирующими правоотношения в данной сфере.</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заявление о предоставлении муниципальной услуги, которое должно содержать обоснование того, что отклонения от предельных параметров разрешенного строительства, реконструкции: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соответствуют требованиям технических регламентов, требованиям и рекомендациям строительных норм и правил, иным нормативно-техническим документам, требованиям охраны окружающей среды, санитарно-эпидемиологическим, противопожарным нормативам и правилам;</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не ущемляют права правообладателей смежных земельных участков и объектов капитального строительства, расположенных на них, других объектов недвижимости.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Примерная форма заявления о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установлена приложением № 1 к настоящему Регламенту;</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правоустанавливающие документы на земельный участок,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согласие всех правообладателей земельного участка и объектов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(за исключением случаев, если заявитель является единственным правообладателем земельного участка и объектов капитального строительства);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обосновывающие материалы (текстовые и графические), в которых указываются: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 какие характеристики земельного участка (минимальные размеры земельных участков, конфигурация, инженерно-геологические или иные характеристики) неблагоприятны для застройки либо наличие необходимости отклонения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 места размещения на земельном участке существующих объектов капитального строительства;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возможность размещения на земельном участке планируемого объекта капитального строительства с параметрами (площадь застройки, количество этажей, вместимость), указанными в заявлении, не оказывающего негативного воздействия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 возможность обеспечения объекта капитального строительства системами социального (только для объектов жилой застройки), транспортного обслуживания (подъезды, стоянки автотранспортных средств) и инженерно-технического обеспечения;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 границы охранных, санитарно-защитных зон, иных зон с особыми условиями использования территорий (в случае необходимости установления указанных зон в соответствии с законодательством Российской Федерации).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2.6.3. Заявитель может дополнительно предоставить:</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 (в случае намерения заявителя осуществить размещение, проектирование, строительство (реконструкцию) и эксплуатацию промышленных объекта и производств I и II классов опасности) - при наличии;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решение Управления Федеральной службы по надзору в сфере защиты прав потребителей и благополучия человека по Республике Хакасия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(в случае намерения заявителя осуществить размещение, проектирование, строительство (реконструкцию) и эксплуатацию промышленных объекта и производств III, IV и V классов опасности) - при наличии;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иные документы, которые, по мнению заявителя, имеют значение для рассмотрения заявления.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2.6.4. Заявитель вправе представить документы, указанные в пункте 2.7.1 настоящего Регламента, по собственной инициативе.</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2.6.5. Документы, указанные в подпунктах 1 и 2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выписка из Единого государственного реестра юридических лиц о заявителе - юридическом лице;</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выписка из Единого государственного реестра недвижимости об объекте недвижимости (о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выписка из Единого государственного реестра недвижимости об объекте недвижимости (об объекте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выписка из Единого государственного реестра недвижимости об объекте недвижимости (о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и (или) подверженных риску негативного воздействия на окружающую среду) - в случае отсутствия таких сведений у уполномоченного органа;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выписка из Единого государственного реестра недвижимости об объекте недвижимости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и (или) подверженных риску негативного воздействия на окружающую среду) - в случае отсутствия таких сведений у уполномоченного органа;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выписка из Единого государственного реестра недвижимости об объекте недвижимости (о помещениях,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 в случае отсутствия таких сведений у уполномоченного органа;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санитарной классификацией, групп объектов, в состав которых входят объекты I и (или) II класса опасности, а также в отношении объектов, не включенных в санитарную классификацию (при необходимости в случаях, предусмотренных законодательством Российской Федерации);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решение Управления Федеральной службы по надзору в сфере защиты прав потребителей и благополучия человека по Республике Хакасия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(при необходимости в случаях, предусмотренных законодательством Российской Федерации);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утвержденный проект планировки территории (за исключением случаев, если в соответствии с Градостроительным кодексом Российской Федерации подготовка проекта планировки территории не требуется);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решение о резервировании земель для государственных или муниципальных нужд (в случае принятия такого решения);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градостроительный план земельного участка, содержащий действующую информацию (в случае его наличия).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624"/>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2.7.2. Запрещается требовать от заявителя: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2.8. Исчерпывающий перечень оснований для отказа в приеме документов, необходимых для предоставления муниципальной услуги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Основанием для отказа в приеме заявления о предоставлении муниципальной услуги и документов, необходимых для предоставления муниципальной услуги, является обращение заявителя на прием в уполномоченный орган в дни и часы приема, не установленные пунктом 1.3.2 настоящего Регламента.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приостановления предоставления муниципальной услуги не предусмотрены.</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2.9.2. Основанием для отказа в предоставлении муниципальной услуги является: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несоблюдение условия о соответствии заявленного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в отношении земельного участка,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принято решение о его резервировании для государственных или муниципальных нужд, устанавливающее ограничение предусмотренных подпунктами 2 и 3 пункта 1 статьи 40 Земельного кодекса Российской Федерации прав собственников земельных участков, землепользователей, землевладельцев, арендаторов земельных участков на использование земельных участков;</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2.9.3. Со дня поступления в уполномоченный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2.10. Перечень услуг, которые являются необходимыми и обязательными для предоставления муниципальной услуги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Услуг, которые являются необходимыми и обязательными для предоставления муниципальной услуги, не имеется.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2.11. Размер платы, взимаемой с заявителя при предоставлении муниципальной услуги, и способы ее взимания</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Предоставление муниципальной услуги осуществляется без взимания платы.</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2.13. Срок регистрации заявления о предоставлении муниципальной услуги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 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2.14.1. Прием заявителей осуществляется в специально выделенных для этих целей помещениях.</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Помещения для приема заявителей располагаются на первом этаже здания (объекта) Администрации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здании оборудуется вход, доступный для инвалидов.</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2.14.3. В помещениях для приема заявителей размещаются информационные стенды с информацией, указанной в пункте 1.3.5 настоящего Регламента.</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(банкетками), столами (стойками), с наличием писчей бумаги, ручек, бланков документов.</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зоне места ожидания должны быть выделены зоны специализированного обслуживания инвалидов.</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Зона мест ожидания заявителей, имеющих инвалидность, размещается на первом этаже здания (объекта).</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2.14.7. Кабинеты приема заявителей должны быть оборудованы информационными табличками (вывесками) с указанием:</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номера кабинета;</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фамилии, имени, отчества и должности специалиста, осуществляющего предоставление муниципальной услуги.</w:t>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2.14.8. В помещениях для приема заявителей, здании (объекте)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возможность беспрепятственного входа в здание (объект) и выхода из него;</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содействие инвалиду при входе в здание (объект) и выходе из него, информирование инвалида о доступных маршрутах общественного транспорта;</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pPr>
        <w:pStyle w:val="Style19"/>
        <w:widowControl/>
        <w:pBdr/>
        <w:spacing w:lineRule="auto" w:line="240" w:before="0" w:after="272"/>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допуск в помещения, в которых оказывается муниципальная услуга, сурдопереводчика и тифлосурдопереводчика;</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предоставление, при возможности, муниципальной услуги по месту жительства инвалида или в дистанционном режиме;</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pPr>
        <w:pStyle w:val="Style19"/>
        <w:widowControl/>
        <w:pBdr/>
        <w:spacing w:lineRule="auto" w:line="240" w:before="0" w:after="0"/>
        <w:ind w:left="0" w:right="0" w:hanging="0"/>
        <w:contextualSpacing/>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2.14.9. Доступные для инвалидов элементы здания и территории идентифицируются символами доступности в следующих местах:</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парковочные места;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входы, если не все входы в здание являются доступными;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зоны безопасности;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проходы в других местах обслуживания инвалидов, где не все проходы являются доступными.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2.14.10. На парковке общего пользования около здания уполномоченного органа, в котором располагаются помещения для приема заявителей, имеющих инвалидность, выделяется не менее 10 процентов мест (но не менее одного места) для бесплатной парковки: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транспортных средств, управляемых инвалидами I, II групп, и транспортных средств, перевозящих таких инвалидов и (или) детей-инвалидов;</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и транспортных средств, перевозящих таких граждан.</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2.15. Показатели доступности и качества муниципальной услуги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2.15.1. Показателями доступности предоставления муниципальной услуги являются:</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различные способы получения информации о муниципальной услуге, о ходе предоставления муниципальной услуги;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бесплатное предоставление муниципальной услуги и информации о ней.</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2.15.2. Показателями качества при предоставлении муниципальной услуги являются:</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количество обоснованных жалоб на действия (бездействие) специалистов, ответственных за предоставление муниципальной услуги;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количество заявлений, рассмотренных с нарушением установленных сроков.</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pPr>
      <w:r>
        <w:rPr>
          <w:rFonts w:cs="Times New Roman"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ConsPlusNormal"/>
        <w:jc w:val="center"/>
        <w:rPr/>
      </w:pPr>
      <w:r>
        <w:rPr>
          <w:rFonts w:cs="Times New Roman" w:ascii="Times New Roman" w:hAnsi="Times New Roman"/>
          <w:b/>
          <w:bCs/>
          <w:sz w:val="24"/>
          <w:szCs w:val="24"/>
        </w:rPr>
        <w:t xml:space="preserve">административных процедур в электронной форме, а также особенности выполнения административных процедур </w:t>
      </w:r>
      <w:r>
        <w:rPr>
          <w:rStyle w:val="Style16"/>
          <w:rFonts w:cs="Times New Roman" w:ascii="Times New Roman" w:hAnsi="Times New Roman"/>
          <w:b/>
          <w:bCs/>
          <w:i w:val="false"/>
          <w:caps w:val="false"/>
          <w:smallCaps w:val="false"/>
          <w:color w:val="000000"/>
          <w:spacing w:val="0"/>
          <w:sz w:val="24"/>
          <w:szCs w:val="24"/>
        </w:rPr>
        <w:t>в многофункциональных центрах</w:t>
      </w:r>
    </w:p>
    <w:p>
      <w:pPr>
        <w:pStyle w:val="ConsPlusNormal"/>
        <w:widowControl/>
        <w:pBdr/>
        <w:spacing w:lineRule="auto" w:line="240" w:before="0" w:after="0"/>
        <w:ind w:left="0" w:right="272" w:hanging="0"/>
        <w:jc w:val="center"/>
        <w:rPr>
          <w:rStyle w:val="Style16"/>
          <w:rFonts w:ascii="Times New Roman" w:hAnsi="Times New Roman" w:cs="Times New Roman"/>
          <w:b/>
          <w:b/>
          <w:bCs/>
          <w:i w:val="false"/>
          <w:caps w:val="false"/>
          <w:smallCaps w:val="false"/>
          <w:color w:val="000000"/>
          <w:spacing w:val="0"/>
          <w:sz w:val="24"/>
          <w:szCs w:val="24"/>
        </w:rPr>
      </w:pPr>
      <w:r>
        <w:rPr/>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3.1. Состав и последовательность административных процедур</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3.1.1. Предоставление муниципальной услуги включает в себя следующие административные процедуры:</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прием и регистрация заявления о предоставлении муниципальной услуги и прилагаемых к нему документов;</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рассмотрение заявления о предоставлении муниципальной услуги и прилагаемых к нему документов, возврат заявителю заявления о предоставлении муниципальной услуги либо принятие решения о проведении публичных слушаний, проведение публичных слушаний;</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выдача документов.</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Указанные административные процедуры осуществляются в пределах сроков, установленных настоящим Регламентом.</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 Прием и регистрация заявления о предоставлении муниципальной услуги и прилагаемых к нему документов</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2.6.1 - 2.6.3 настоящего Регламента.</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почтовому адресу, указанному в пункте 1.3.1 настоящего Регламента, по электронной почте в форме электронного документа, подписанного электронной подписью, а в случае заключения соглашения о взаимодействии между Администрацией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 xml:space="preserve"> и многофункциональным центром - через многофункциональный центр.</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 регистрации заявления ему присваивается входящий номер.</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 поступлении заявления в форме электронного документа оно распечатывается и регистрируется в общем порядке.</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Заявление, поступившее в форме электронного документа, либо в письменной форме путем почтового отправления, либо через многофункциональный центр, в дни и часы приема, не установленные пунктом 1.3.2 настоящего Регламента, регистрируется в ближайший следующий рабочий день приема.</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устанавливает предмет обращения. В случае обращения заявителя на прием в уполномоченный орган в дни и часы приема, не установленные пунктом 1.3.2 настоящего Регламента, в устной форме отказывает в приеме заявления и документов, необходимых для предоставления муниципальной услуги, с разъяснением причин отказа;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проверяет фактическое наличие документов, указанных в заявлении в качестве приложения;</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3.2.6.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предлагает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3.2.7.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3.2.9. Максимальный срок выполнения административной процедуры - 1 день.</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 Рассмотрение заявления о предоставлении муниципальной услуги и прилагаемых к нему документов, возврат заявителю заявления о предоставлении муниципальной услуги либо принятие решения о проведении публичных слушаний, проведение публичных слушаний</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3.3.2. Зарегистрированное заявление о предоставлении муниципальной услуги направляется на рассмотрение </w:t>
      </w:r>
      <w:r>
        <w:rPr>
          <w:rFonts w:ascii="Times New Roman" w:hAnsi="Times New Roman"/>
          <w:b w:val="false"/>
          <w:i w:val="false"/>
          <w:caps w:val="false"/>
          <w:smallCaps w:val="false"/>
          <w:color w:val="000000"/>
          <w:spacing w:val="0"/>
          <w:sz w:val="24"/>
          <w:szCs w:val="24"/>
        </w:rPr>
        <w:t>главе Усть-Абаканского поссовета</w:t>
      </w:r>
      <w:r>
        <w:rPr>
          <w:rFonts w:ascii="Times New Roman" w:hAnsi="Times New Roman"/>
          <w:b w:val="false"/>
          <w:i w:val="false"/>
          <w:caps w:val="false"/>
          <w:smallCaps w:val="false"/>
          <w:color w:val="000000"/>
          <w:spacing w:val="0"/>
          <w:sz w:val="24"/>
          <w:szCs w:val="24"/>
        </w:rPr>
        <w:t xml:space="preserve"> или его заместителю для проставления резолюции, после чего направляется председателю Комиссии по Правилам землепользования и застройки </w:t>
      </w:r>
      <w:r>
        <w:rPr>
          <w:rFonts w:ascii="Times New Roman" w:hAnsi="Times New Roman"/>
          <w:b w:val="false"/>
          <w:i w:val="false"/>
          <w:caps w:val="false"/>
          <w:smallCaps w:val="false"/>
          <w:color w:val="000000"/>
          <w:spacing w:val="0"/>
          <w:sz w:val="24"/>
          <w:szCs w:val="24"/>
        </w:rPr>
        <w:t>рп. Усть-Абакан</w:t>
      </w:r>
      <w:r>
        <w:rPr>
          <w:rFonts w:ascii="Times New Roman" w:hAnsi="Times New Roman"/>
          <w:b w:val="false"/>
          <w:i w:val="false"/>
          <w:caps w:val="false"/>
          <w:smallCaps w:val="false"/>
          <w:color w:val="000000"/>
          <w:spacing w:val="0"/>
          <w:sz w:val="24"/>
          <w:szCs w:val="24"/>
        </w:rPr>
        <w:t xml:space="preserve"> (далее - Комиссия).</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После проставления резолюции председателя Комиссии заявление о предоставлении муниципальной услуги направляется специалисту уполномоченного органа, являющегося членом Комиссии и рабочей группы Комиссии по публичным слушаниям, указанному в качестве ответственного за предоставление муниципальной услуги (далее - исполнитель).</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 установлении исполнителем факта, что в заявлении о предоставлении муниципальной услуги отсутствует информация (сведения, данные), которая в соответствии с примерной формой заявления должна быть указана, исполнитель в устной форме с использованием номера телефона, указанного в заявлении о предоставлении муниципальной услуги, сообщает заявителю (уполномоченному (законному) представителю заявителя или уполномоченному работнику многофункционального центра) о возможности заявителя предоставить отсутствующую информацию (сведения, данные).</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3.3.4. При установлении исполнителем факта отсутствия документов, предусмотренных пунктом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3.3.9. Исполнитель в случае выявления несоответствия представленных заявителем документов, указанных в пункте 2.6.1 настоящего Регламента,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подпунктами 1 - 3 пункта 2.7.1 настоящего Регламента и необходимых для предоставления муниципальной услуги, а также в случае отсутствия документов, предусмотренных пунктами 2.6.1, 2.6.2, 3.2.7 настоящего Регламента, в устной форме с использованием телефонной связи по номеру телефона, указанному в заявлении о предоставлении муниципальной услуги, предлагает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3.3.10. После проверки документов исполнитель:</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при установлении фактов отсутствия документов, предусмотренных пунктами 2.6.1, 2.6.2, подпунктами 1 и 2 пункта 2.7.1 настоящего Регламента, либо расположения земельного участка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либо расположения земельного участка в территориальной зоне, в градостроительном регламенте которой указано, что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 подлежат установлению, осуществляет подготовку в двух экземплярах проекта письма Комиссии о возврате заявителю этого заявления с обязательным указанием причин возврата;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при отсутствии оснований для возврата заявителю заявления о предоставлении муниципальной услуги: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а) осуществляет подготовку проекта решения о проведении публичных слушаний в виде постановления Главы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б) осуществляет подготовку проектов сообщений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сообщения правообладателям о проведении публичных слушаний), в виде письма  Администрации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 xml:space="preserve"> в двух экземплярах;</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передает проект письма Комиссии о возврате заявителю заявления о предоставлении муниципальной услуги в двух экземплярах либо проект решения о проведении публичных слушаний в одном экземпляре вместе с проектами сообщений правообладателям о проведении публичных слушаний в двух экземплярах должностным лицам, ответственным за согласование.</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3.3.11. Согласованный проект письма Комиссии о возврате заявителю заявления о предоставлении муниципальной услуги в двух экземплярах либо проект решения о проведении публичных слушаний в одном экземпляре и проекты сообщений о проведении публичных слушаний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После подписания и регистрации решения о проведении публичных слушаний исполнитель готовит копии этого решения о проведении публичных слушаний в двух экземплярах и передает их должностному лицу, уполномоченному на заверение копий, для их заверения.</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3.3.12. На основании оформленного решения о проведении публичных слушаний исполнитель осуществляет подготовку оповещения о начале публичных слушаний по форме, установленной Положением "О порядке организации и проведения публичных слушаний", утвержденным Решением Совета депутатов </w:t>
      </w:r>
      <w:r>
        <w:rPr>
          <w:rFonts w:ascii="Times New Roman" w:hAnsi="Times New Roman"/>
          <w:b w:val="false"/>
          <w:i w:val="false"/>
          <w:caps w:val="false"/>
          <w:smallCaps w:val="false"/>
          <w:color w:val="000000"/>
          <w:spacing w:val="0"/>
          <w:sz w:val="24"/>
          <w:szCs w:val="24"/>
        </w:rPr>
        <w:t>муниципального образования Усть-Абаканский поссовет</w:t>
      </w:r>
      <w:r>
        <w:rPr>
          <w:rFonts w:ascii="Times New Roman" w:hAnsi="Times New Roman"/>
          <w:b w:val="false"/>
          <w:i w:val="false"/>
          <w:caps w:val="false"/>
          <w:smallCaps w:val="false"/>
          <w:color w:val="000000"/>
          <w:spacing w:val="0"/>
          <w:sz w:val="24"/>
          <w:szCs w:val="24"/>
        </w:rPr>
        <w:t xml:space="preserve"> от </w:t>
      </w:r>
      <w:r>
        <w:rPr>
          <w:rFonts w:ascii="Times New Roman" w:hAnsi="Times New Roman"/>
          <w:b w:val="false"/>
          <w:i w:val="false"/>
          <w:caps w:val="false"/>
          <w:smallCaps w:val="false"/>
          <w:color w:val="000000"/>
          <w:spacing w:val="0"/>
          <w:sz w:val="24"/>
          <w:szCs w:val="24"/>
        </w:rPr>
        <w:t>18.04.2008</w:t>
      </w:r>
      <w:r>
        <w:rPr>
          <w:rFonts w:ascii="Times New Roman" w:hAnsi="Times New Roman"/>
          <w:b w:val="false"/>
          <w:i w:val="false"/>
          <w:caps w:val="false"/>
          <w:smallCaps w:val="false"/>
          <w:color w:val="000000"/>
          <w:spacing w:val="0"/>
          <w:sz w:val="24"/>
          <w:szCs w:val="24"/>
        </w:rPr>
        <w:t xml:space="preserve"> N </w:t>
      </w:r>
      <w:r>
        <w:rPr>
          <w:rFonts w:ascii="Times New Roman" w:hAnsi="Times New Roman"/>
          <w:b w:val="false"/>
          <w:i w:val="false"/>
          <w:caps w:val="false"/>
          <w:smallCaps w:val="false"/>
          <w:color w:val="000000"/>
          <w:spacing w:val="0"/>
          <w:sz w:val="24"/>
          <w:szCs w:val="24"/>
        </w:rPr>
        <w:t>22</w:t>
      </w:r>
      <w:r>
        <w:rPr>
          <w:rFonts w:ascii="Times New Roman" w:hAnsi="Times New Roman"/>
          <w:b w:val="false"/>
          <w:i w:val="false"/>
          <w:caps w:val="false"/>
          <w:smallCaps w:val="false"/>
          <w:color w:val="000000"/>
          <w:spacing w:val="0"/>
          <w:sz w:val="24"/>
          <w:szCs w:val="24"/>
        </w:rPr>
        <w:t>, 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3.3.13. Исполнитель:</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оформленное письмо Комиссии о возврате заявителю заявления о предоставлении муниципальной услуги в двух экземплярах либо заверенные копии решения о проведении публичных слушаний в двух экземплярах передает специалисту, ответственному за выдачу документов, для выдачи заявителю в порядке, установленном пунктами 3.5.2 - 3.5.8 настоящего Регламента;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оформленное решение о проведении публичных слушаний и оповещение о начале публичных слушаний передает специалисту, ответственному за опубликование, для опубликования в газете "</w:t>
      </w:r>
      <w:r>
        <w:rPr>
          <w:rFonts w:ascii="Times New Roman" w:hAnsi="Times New Roman"/>
          <w:b w:val="false"/>
          <w:i w:val="false"/>
          <w:caps w:val="false"/>
          <w:smallCaps w:val="false"/>
          <w:color w:val="000000"/>
          <w:spacing w:val="0"/>
          <w:sz w:val="24"/>
          <w:szCs w:val="24"/>
        </w:rPr>
        <w:t>Усть-Абаканские известия</w:t>
      </w:r>
      <w:r>
        <w:rPr>
          <w:rFonts w:ascii="Times New Roman" w:hAnsi="Times New Roman"/>
          <w:b w:val="false"/>
          <w:i w:val="false"/>
          <w:caps w:val="false"/>
          <w:smallCaps w:val="false"/>
          <w:color w:val="000000"/>
          <w:spacing w:val="0"/>
          <w:sz w:val="24"/>
          <w:szCs w:val="24"/>
        </w:rPr>
        <w:t xml:space="preserve">" и размещения на официальном сайте </w:t>
      </w:r>
      <w:r>
        <w:rPr>
          <w:rFonts w:ascii="Times New Roman" w:hAnsi="Times New Roman"/>
          <w:b w:val="false"/>
          <w:i w:val="false"/>
          <w:caps w:val="false"/>
          <w:smallCaps w:val="false"/>
          <w:color w:val="000000"/>
          <w:spacing w:val="0"/>
          <w:sz w:val="24"/>
          <w:szCs w:val="24"/>
        </w:rPr>
        <w:t>Администрации Усть-Абаканского поссовета</w:t>
      </w:r>
      <w:r>
        <w:rPr>
          <w:rFonts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val="false"/>
          <w:caps w:val="false"/>
          <w:smallCaps w:val="false"/>
          <w:color w:val="000000"/>
          <w:spacing w:val="0"/>
          <w:sz w:val="24"/>
          <w:szCs w:val="24"/>
        </w:rPr>
        <w:t>усть-абакан.рф.</w:t>
      </w:r>
      <w:r>
        <w:rPr>
          <w:rFonts w:ascii="Times New Roman" w:hAnsi="Times New Roman"/>
          <w:b w:val="false"/>
          <w:i w:val="false"/>
          <w:caps w:val="false"/>
          <w:smallCaps w:val="false"/>
          <w:color w:val="000000"/>
          <w:spacing w:val="0"/>
          <w:sz w:val="24"/>
          <w:szCs w:val="24"/>
        </w:rPr>
        <w:t>) в сети "Интернет";</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оформленные сообщения правообладателям о проведении публичных слушаний в двух экземплярах передает специалисту, ответственному за выдачу документов, для их направления в течение одного рабочего дня по почте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правообладателям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случае если земельный участок, имеющий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является общим имуществом многоквартирного дома, сообщение правообладателям о проведении публичных слушаний размещается в помещении многоквартирного дома, доступном для всех собственников помещений в данном доме.</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3.3.14.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проводятся в порядке, установленном Положением "О порядке организации и проведения общественных обсуждений или публичных слушаний в области градостроительной деятельности в городе Абакане", утвержденным Решением Совета депутатов города Абакана от 19.06.2018 № 559.</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3.3.15. Итоговым документом публичных слушаний является заключение о результатах публичных слушаний.</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Заключение о результатах публичных слушаний не является нормативным документом и носит рекомендательный характер, подлежит опубликованию в газете "</w:t>
      </w:r>
      <w:r>
        <w:rPr>
          <w:rFonts w:ascii="Times New Roman" w:hAnsi="Times New Roman"/>
          <w:b w:val="false"/>
          <w:i w:val="false"/>
          <w:caps w:val="false"/>
          <w:smallCaps w:val="false"/>
          <w:color w:val="000000"/>
          <w:spacing w:val="0"/>
          <w:sz w:val="24"/>
          <w:szCs w:val="24"/>
        </w:rPr>
        <w:t>Усть-Абаканские известия</w:t>
      </w:r>
      <w:r>
        <w:rPr>
          <w:rFonts w:ascii="Times New Roman" w:hAnsi="Times New Roman"/>
          <w:b w:val="false"/>
          <w:i w:val="false"/>
          <w:caps w:val="false"/>
          <w:smallCaps w:val="false"/>
          <w:color w:val="000000"/>
          <w:spacing w:val="0"/>
          <w:sz w:val="24"/>
          <w:szCs w:val="24"/>
        </w:rPr>
        <w:t xml:space="preserve">" и размещению на официальном сайте </w:t>
      </w:r>
      <w:r>
        <w:rPr>
          <w:rFonts w:ascii="Times New Roman" w:hAnsi="Times New Roman"/>
          <w:b w:val="false"/>
          <w:i w:val="false"/>
          <w:caps w:val="false"/>
          <w:smallCaps w:val="false"/>
          <w:color w:val="000000"/>
          <w:spacing w:val="0"/>
          <w:sz w:val="24"/>
          <w:szCs w:val="24"/>
        </w:rPr>
        <w:t>Администрации Усть-Абаканского поссовета</w:t>
      </w:r>
      <w:r>
        <w:rPr>
          <w:rFonts w:ascii="Times New Roman" w:hAnsi="Times New Roman"/>
          <w:b w:val="false"/>
          <w:i w:val="false"/>
          <w:caps w:val="false"/>
          <w:smallCaps w:val="false"/>
          <w:color w:val="000000"/>
          <w:spacing w:val="0"/>
          <w:sz w:val="24"/>
          <w:szCs w:val="24"/>
        </w:rPr>
        <w:t xml:space="preserve"> (</w:t>
      </w:r>
      <w:r>
        <w:rPr>
          <w:rFonts w:cs="Times New Roman" w:ascii="Times New Roman" w:hAnsi="Times New Roman"/>
          <w:b w:val="false"/>
          <w:i w:val="false"/>
          <w:caps w:val="false"/>
          <w:smallCaps w:val="false"/>
          <w:color w:val="000000"/>
          <w:spacing w:val="0"/>
          <w:sz w:val="24"/>
          <w:szCs w:val="24"/>
        </w:rPr>
        <w:t>усть-абакан.рф.</w:t>
      </w:r>
      <w:r>
        <w:rPr>
          <w:rFonts w:ascii="Times New Roman" w:hAnsi="Times New Roman"/>
          <w:b w:val="false"/>
          <w:i w:val="false"/>
          <w:caps w:val="false"/>
          <w:smallCaps w:val="false"/>
          <w:color w:val="000000"/>
          <w:spacing w:val="0"/>
          <w:sz w:val="24"/>
          <w:szCs w:val="24"/>
        </w:rPr>
        <w:t>) в сети "Интернет".</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3.3.16. Заключение о результатах публичных слушаний является основанием для подготовки Комиссией в течение пятнадцати рабочих дней со дня окончания таких публичных слушаний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Комиссии). Рекомендации Комиссии оформляются протоколом заседания Комиссии.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3.3.17.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без проведения публичных слушаний.</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таком случае после проверки документов в соответствии с пунктами 3.3.8 и 3.3.9 настоящего Регламента и при отсутствии оснований для возврата заявителю заявления о предоставлении муниципальной услуги, предусмотренных подпунктом 1 пункта 3.3.10 настоящего Регламента, исполнитель осуществляет действия, предусмотренные подпунктами 1 - 3 пункта 3.4.2, пунктами 3.4.3 - 3.4.7 настоящего Регламента, в срок, установленный подпунктом 2 пункта 3.4.7 настоящего Регламента.</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3.3.18. Результатом административной процедуры является письмо Комиссии о возврате заявителю заявления о предоставлении муниципальной услуги в двух экземплярах либо решение о проведении публичных слушаний с заверенными копиями в двух экземплярах и направление сообщений правообладателям о проведении публичных слушаний, опубликованное заключение о результатах публичных слушаний, рекомендации Комиссии.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3.3.19. Максимальный срок выполнения административной процедуры составляет:</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не более 7 дней для возврата заявителю заявления о предоставлении муниципальной услуги;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не более 5 рабочих дней для принятия решения о проведении публичных слушаний и направления сообщений правообладателям о проведении публичных слушаний;</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не более одного месяца со дня оповещения жителей города о проведении публичных слушаний до дня опубликования заключения о результатах публичных слушаний для проведения публичных слушаний;</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пятнадцать рабочих дней со дня окончания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подготовки рекомендаций Комиссии.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3.4.1. Основанием для начала административной процедуры являются рекомендации Комиссии.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3.4.2. На основании рекомендаций Комиссии Исполнитель:</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при отсутствии оснований для отказа в предоставлении муниципальной услуги, предусмотренных пунктами 2.9.2 и 2.9.3 настоящего Регламента, оформляет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предоставления муниципальной услуги без проведения публичных слушаний исполнитель оформляет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пятнадцати рабочих дней со дня поступления заявления о предоставлении такого разрешения;</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при наличии оснований для отказа в предоставлении муниципальной услуги, предусмотренных пунктами 2.9.2 и 2.9.3 настоящего Регламента, оформляет проект решения об отказе в предоставлении муниципальной услуги в двух экземплярах;</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передает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проект решения об отказе в предоставлении муниципальной услуги в двух экземплярах на согласование должностным лицам, ответственным за согласование.</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3.4.3.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исполнитель оформляет постановлением Администрации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 xml:space="preserve"> с обязательным указанием кадастрового номера земельного участка, в отношении которого принимается такое решение.</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Решение об отказе в предоставлении муниципальной услуги исполнитель оформляет письмом Администрации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 xml:space="preserve"> с обязательным указанием всех оснований для отказа в предоставлении муниципальной услуги.</w:t>
      </w:r>
    </w:p>
    <w:p>
      <w:pPr>
        <w:pStyle w:val="Style19"/>
        <w:widowControl/>
        <w:pBdr/>
        <w:bidi w:val="0"/>
        <w:spacing w:lineRule="auto" w:line="240" w:before="0" w:after="272"/>
        <w:ind w:left="0" w:right="0" w:firstLine="624"/>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двух экземплярах либо проект решения об отказе в предоставлении муниципальной услуги (вместе с оформленными рекомендациями Комиссии) в двух экземплярах исполнитель в срок, предусмотренный подпунктом 4 пункта 3.3.19 настоящего Регламента (в случае проведения публичных слушаний) либо в срок, предусмотренный подпунктом 1 пункта 3.4.2 настоящего Регламента (в случае предоставления муниципальной услуги без проведения публичных слушаний), передает на подпись должностному лицу, уполномоченному на подписание данного документа, и далее на регистрацию по правилам делопроизводства.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После подписания и регистрации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исполнитель готовит копии решения в количестве экземпляров не менее двух и передает их должностному лицу, уполномоченному на заверение копий, для их заверения.</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3.4.5. Оформленное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заверенными копиями в количестве экземпляров не менее двух либо решение об отказе в предоставлении муниципальной услуги в двух экземплярах передаются в течение одного рабочего дня:</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специалисту, ответственному за выдачу документов, для выдачи заявителю в порядке, установленном пунктами 3.5.2 - 3.5.8 настоящего Регламента;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специалисту, ответственному за опубликование, для их опубликования в газете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 xml:space="preserve">" и размещению на официальном сайте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 xml:space="preserve"> в сети "Интернет".</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3.4.6. Результатом административной процедуры является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заверенными копиями в количестве экземпляров не менее двух либо решение об отказе в предоставлении муниципальной услуги в двух экземплярах.</w:t>
      </w:r>
    </w:p>
    <w:p>
      <w:pPr>
        <w:pStyle w:val="Style19"/>
        <w:widowControl/>
        <w:pBdr/>
        <w:bidi w:val="0"/>
        <w:spacing w:lineRule="auto" w:line="240" w:before="0" w:after="272"/>
        <w:ind w:left="0" w:right="0" w:firstLine="624"/>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3.4.7. Максимальный срок выполнения административной процедуры составляет:</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не более 7 дней со дня поступления главе местной администрации рекомендаций Комиссии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не более 27 дней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решения об отказе в предоставлении муниципальной услуги без проведения публичных слушаний в соответствии с пунктом 3.3.17 настоящего Регламента.</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 Выдача документов</w:t>
      </w:r>
    </w:p>
    <w:p>
      <w:pPr>
        <w:pStyle w:val="Style19"/>
        <w:widowControl/>
        <w:pBdr/>
        <w:bidi w:val="0"/>
        <w:spacing w:lineRule="auto" w:line="240" w:before="0" w:after="272"/>
        <w:ind w:left="0" w:right="0" w:firstLine="624"/>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3.5.1. Основанием для начала административной процедуры являются письмо Комиссии о возврате заявителю заявления о предоставлении муниципальной услуги в двух экземплярах, либо заверенные копии решения о проведении публичных слушаний в двух экземплярах, либо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заверенными копиями в количестве экземпляров не менее двух, либо решение об отказе в предоставлении муниципальной услуги в двух экземплярах.</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3.5.2. В случае подачи заявления о предоставлении муниципальной услуги непосредственно через уполномоченный орган специалист, ответственный за выдачу документов, извещает заявителя (уполномоченного (законного) представителя заявителя) по номеру телефона, указанному в заявлении о предоставлении муниципальной услуги, о принятом решении и приглашает его для получения документов на следующий рабочий день. В случае если заявитель (уполномоченный (законный) представитель заявителя) не выразил волеизъявление получить документы непосредственно при личном обращении, специалист, ответственный за выдачу документов, направляет ему документы почтовым отправлением способом, позволяющим подтвердить факт и дату его отправки, по почтовому адресу, указанному в заявлении.</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3.5.3. Заявитель (уполномоченный (законный) представитель заявителя), направивший заявление в форме электронного документа по электронной почте, также по электронной почте уведомляется специалистом, ответственным за выдачу документов, о принятии решения по результатам рассмотрения такого заявления и о возможности получения результата предоставления муниципальной услуги лично либо посредством почтового отправления по указанному в заявлении почтовому адресу.</w:t>
      </w:r>
    </w:p>
    <w:p>
      <w:pPr>
        <w:pStyle w:val="Style19"/>
        <w:widowControl/>
        <w:pBdr/>
        <w:bidi w:val="0"/>
        <w:spacing w:lineRule="auto" w:line="240" w:before="0" w:after="272"/>
        <w:ind w:left="0" w:right="0" w:firstLine="51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3.5.4.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 один из следующих документов:</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один экземпляр письма Комиссии о возврате заявителю заявления о предоставлении муниципальной услуги вместе с заявлением о предоставлении муниципальной услуги;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один экземпляр заверенной копии решения о проведении публичных слушаний (в случае проведения публичных слушаний);</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один экземпляр заверенной копии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один экземпляр решения об отказе в предоставлении муниципальной услуги.</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Заявитель (уполномоченный (законный) представитель заявителя) собственноручно расписывается в получении документов.</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3.5.6. Заявление о предоставлении муниципальной услуги и прилагаемые к нему документы, один экземпляр заверенной копии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один экземпляр решения об отказе в предоставлении муниципальной услуги, один экземпляр заверенной копии решения о проведении публичных слушаний, по одному экземпляру сообщений правообладателям о проведении публичных слушаний передаются в порядке делопроизводства на хранение </w:t>
      </w:r>
      <w:r>
        <w:rPr>
          <w:rFonts w:ascii="Times New Roman" w:hAnsi="Times New Roman"/>
          <w:b w:val="false"/>
          <w:i w:val="false"/>
          <w:caps w:val="false"/>
          <w:smallCaps w:val="false"/>
          <w:color w:val="000000"/>
          <w:spacing w:val="0"/>
          <w:sz w:val="24"/>
          <w:szCs w:val="24"/>
        </w:rPr>
        <w:t xml:space="preserve">Администрации Усть-Абаканского поссовета </w:t>
      </w:r>
      <w:r>
        <w:rPr>
          <w:rFonts w:ascii="Times New Roman" w:hAnsi="Times New Roman"/>
          <w:b w:val="false"/>
          <w:i w:val="false"/>
          <w:caps w:val="false"/>
          <w:smallCaps w:val="false"/>
          <w:color w:val="000000"/>
          <w:spacing w:val="0"/>
          <w:sz w:val="24"/>
          <w:szCs w:val="24"/>
        </w:rPr>
        <w:t>.</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хранению в Администрации </w:t>
      </w:r>
      <w:r>
        <w:rPr>
          <w:rFonts w:ascii="Times New Roman" w:hAnsi="Times New Roman"/>
          <w:b w:val="false"/>
          <w:i w:val="false"/>
          <w:caps w:val="false"/>
          <w:smallCaps w:val="false"/>
          <w:color w:val="000000"/>
          <w:spacing w:val="0"/>
          <w:sz w:val="24"/>
          <w:szCs w:val="24"/>
        </w:rPr>
        <w:t>Усть-Абаканского поссовета</w:t>
      </w:r>
      <w:r>
        <w:rPr>
          <w:rFonts w:ascii="Times New Roman" w:hAnsi="Times New Roman"/>
          <w:b w:val="false"/>
          <w:i w:val="false"/>
          <w:caps w:val="false"/>
          <w:smallCaps w:val="false"/>
          <w:color w:val="000000"/>
          <w:spacing w:val="0"/>
          <w:sz w:val="24"/>
          <w:szCs w:val="24"/>
        </w:rPr>
        <w:t xml:space="preserve"> в течение сроков, предусмотренных в номенклатуре дел.</w:t>
      </w:r>
    </w:p>
    <w:p>
      <w:pPr>
        <w:pStyle w:val="Style19"/>
        <w:widowControl/>
        <w:pBdr/>
        <w:spacing w:lineRule="auto" w:line="240" w:before="0" w:after="272"/>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десяти рабочих дней со дня его принятия подлежит размещению уполномоченным органом в государственных информационных системах обеспечения градостроительной деятельности.</w:t>
      </w:r>
    </w:p>
    <w:p>
      <w:pPr>
        <w:pStyle w:val="Style19"/>
        <w:widowControl/>
        <w:pBdr/>
        <w:bidi w:val="0"/>
        <w:spacing w:lineRule="auto" w:line="240" w:before="0" w:after="272"/>
        <w:ind w:left="0" w:right="0" w:firstLine="567"/>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3.5.7. Результатом административной процедуры является выдача письма Комиссии о возврате заявителю заявления о предоставлении муниципальной услуги вместе с заявлением о предоставлении муниципальной услуги, либо заверенной копии решения о проведении публичных слушаний в одном экземпляре, либо заверенной копии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одном экземпляре, либо решения об отказе в предоставлении муниципальной услуги в одном экземпляре.</w:t>
      </w:r>
    </w:p>
    <w:p>
      <w:pPr>
        <w:pStyle w:val="Style19"/>
        <w:widowControl/>
        <w:pBdr/>
        <w:bidi w:val="0"/>
        <w:spacing w:lineRule="auto" w:line="240" w:before="0" w:after="272"/>
        <w:ind w:left="0" w:right="0" w:firstLine="567"/>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3.5.8. Максимальный срок исполнения административной процедуры - 2 дня, который увеличивается в случае, если административные процедуры, предусмотренные подпунктами 2 и 3 пункта 3.1.1 настоящего Регламента, были исполнены ранее истечения максимального срока, установленного пунктами 3.3.19, 3.4.7 настоящего Регламента для их исполнения, на количество неиспользованных дней максимального срока исполнения этих процедур.</w:t>
      </w:r>
    </w:p>
    <w:p>
      <w:pPr>
        <w:pStyle w:val="ConsPlusNormal"/>
        <w:numPr>
          <w:ilvl w:val="0"/>
          <w:numId w:val="0"/>
        </w:numPr>
        <w:jc w:val="center"/>
        <w:outlineLvl w:val="1"/>
        <w:rPr>
          <w:sz w:val="24"/>
          <w:szCs w:val="24"/>
        </w:rPr>
      </w:pPr>
      <w:r>
        <w:rPr>
          <w:rFonts w:cs="Times New Roman" w:ascii="Times New Roman" w:hAnsi="Times New Roman"/>
          <w:b/>
          <w:bCs/>
          <w:sz w:val="24"/>
          <w:szCs w:val="24"/>
        </w:rPr>
        <w:t>4. Формы контроля</w:t>
      </w:r>
    </w:p>
    <w:p>
      <w:pPr>
        <w:pStyle w:val="ConsPlusNormal"/>
        <w:jc w:val="center"/>
        <w:rPr>
          <w:sz w:val="24"/>
          <w:szCs w:val="24"/>
        </w:rPr>
      </w:pPr>
      <w:r>
        <w:rPr>
          <w:rFonts w:cs="Times New Roman" w:ascii="Times New Roman" w:hAnsi="Times New Roman"/>
          <w:b/>
          <w:bCs/>
          <w:sz w:val="24"/>
          <w:szCs w:val="24"/>
        </w:rPr>
        <w:t>исполнения административного регламента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sz w:val="24"/>
          <w:szCs w:val="24"/>
        </w:rPr>
      </w:pPr>
      <w:r>
        <w:rPr>
          <w:rFonts w:cs="Times New Roman" w:ascii="Times New Roman" w:hAnsi="Times New Roman"/>
          <w:sz w:val="24"/>
          <w:szCs w:val="24"/>
        </w:rPr>
        <w:t>4.1. Контроль за исполнением настоящего Регламента осуществляется в форме текущего контроля за соблюдением и исполнением специалистами Администрации Усть-Абаканского поссовета.</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sz w:val="24"/>
          <w:szCs w:val="24"/>
        </w:rPr>
      </w:pPr>
      <w:r>
        <w:rPr>
          <w:rFonts w:cs="Times New Roman" w:ascii="Times New Roman" w:hAnsi="Times New Roman"/>
          <w:sz w:val="24"/>
          <w:szCs w:val="24"/>
        </w:rPr>
        <w:t>4.2. Текущий контроль за соблюдением административных процедур при предоставлении муниципальной услуги осуществляется Главой Администрации Усть-Абаканского поссовета.</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sz w:val="24"/>
          <w:szCs w:val="24"/>
        </w:rPr>
      </w:pPr>
      <w:r>
        <w:rPr>
          <w:rFonts w:cs="Times New Roman" w:ascii="Times New Roman" w:hAnsi="Times New Roman"/>
          <w:sz w:val="24"/>
          <w:szCs w:val="24"/>
        </w:rPr>
        <w:t>4.3. Контроль за полнотой и качеством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sz w:val="24"/>
          <w:szCs w:val="24"/>
        </w:rPr>
      </w:pPr>
      <w:r>
        <w:rPr>
          <w:rFonts w:cs="Times New Roman" w:ascii="Times New Roman" w:hAnsi="Times New Roman"/>
          <w:sz w:val="24"/>
          <w:szCs w:val="24"/>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pPr>
        <w:pStyle w:val="ConsPlusNormal"/>
        <w:ind w:firstLine="567"/>
        <w:jc w:val="both"/>
        <w:rPr>
          <w:sz w:val="24"/>
          <w:szCs w:val="24"/>
        </w:rPr>
      </w:pPr>
      <w:r>
        <w:rPr>
          <w:rFonts w:cs="Times New Roman" w:ascii="Times New Roman" w:hAnsi="Times New Roman"/>
          <w:sz w:val="24"/>
          <w:szCs w:val="24"/>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sz w:val="24"/>
          <w:szCs w:val="24"/>
        </w:rPr>
      </w:pPr>
      <w:r>
        <w:rPr>
          <w:rFonts w:cs="Times New Roman" w:ascii="Times New Roman" w:hAnsi="Times New Roman"/>
          <w:sz w:val="24"/>
          <w:szCs w:val="24"/>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sz w:val="24"/>
          <w:szCs w:val="24"/>
        </w:rPr>
      </w:pPr>
      <w:r>
        <w:rPr>
          <w:rFonts w:cs="Times New Roman" w:ascii="Times New Roman" w:hAnsi="Times New Roman"/>
          <w:sz w:val="24"/>
          <w:szCs w:val="24"/>
        </w:rPr>
        <w:t>4.6. Контроль за предоставлением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jc w:val="center"/>
        <w:outlineLvl w:val="1"/>
        <w:rPr>
          <w:sz w:val="24"/>
          <w:szCs w:val="24"/>
        </w:rPr>
      </w:pPr>
      <w:r>
        <w:rPr>
          <w:rFonts w:cs="Times New Roman" w:ascii="Times New Roman" w:hAnsi="Times New Roman"/>
          <w:b/>
          <w:bCs/>
          <w:sz w:val="24"/>
          <w:szCs w:val="24"/>
        </w:rPr>
        <w:t>5. Досудебный (внесудебный) порядок</w:t>
      </w:r>
    </w:p>
    <w:p>
      <w:pPr>
        <w:pStyle w:val="ConsPlusNormal"/>
        <w:jc w:val="center"/>
        <w:rPr>
          <w:sz w:val="24"/>
          <w:szCs w:val="24"/>
        </w:rPr>
      </w:pPr>
      <w:r>
        <w:rPr>
          <w:rFonts w:cs="Times New Roman" w:ascii="Times New Roman" w:hAnsi="Times New Roman"/>
          <w:b/>
          <w:bCs/>
          <w:sz w:val="24"/>
          <w:szCs w:val="24"/>
        </w:rPr>
        <w:t>обжалования решений и действий (бездействия) органа,</w:t>
      </w:r>
    </w:p>
    <w:p>
      <w:pPr>
        <w:pStyle w:val="ConsPlusNormal"/>
        <w:jc w:val="center"/>
        <w:rPr>
          <w:sz w:val="24"/>
          <w:szCs w:val="24"/>
        </w:rPr>
      </w:pPr>
      <w:r>
        <w:rPr>
          <w:rFonts w:cs="Times New Roman" w:ascii="Times New Roman" w:hAnsi="Times New Roman"/>
          <w:b/>
          <w:bCs/>
          <w:sz w:val="24"/>
          <w:szCs w:val="24"/>
        </w:rPr>
        <w:t>предоставляющего муниципальную услугу, а также</w:t>
      </w:r>
    </w:p>
    <w:p>
      <w:pPr>
        <w:pStyle w:val="ConsPlusNormal"/>
        <w:jc w:val="center"/>
        <w:rPr/>
      </w:pPr>
      <w:r>
        <w:rPr>
          <w:rFonts w:cs="Times New Roman" w:ascii="Times New Roman" w:hAnsi="Times New Roman"/>
          <w:b/>
          <w:bCs/>
          <w:sz w:val="24"/>
          <w:szCs w:val="24"/>
        </w:rPr>
        <w:t xml:space="preserve">должностных лиц, муниципальных служащих, </w:t>
      </w:r>
    </w:p>
    <w:p>
      <w:pPr>
        <w:pStyle w:val="ConsPlusNormal"/>
        <w:jc w:val="center"/>
        <w:rPr/>
      </w:pPr>
      <w:r>
        <w:rPr>
          <w:rFonts w:cs="Times New Roman" w:ascii="Times New Roman" w:hAnsi="Times New Roman"/>
          <w:b/>
          <w:bCs/>
          <w:sz w:val="24"/>
          <w:szCs w:val="24"/>
        </w:rPr>
        <w:t>работников многофункционального центра</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spacing w:lineRule="auto" w:line="240" w:before="0" w:after="0"/>
        <w:ind w:firstLine="567"/>
        <w:contextualSpacing/>
        <w:jc w:val="both"/>
        <w:rPr>
          <w:sz w:val="24"/>
          <w:szCs w:val="24"/>
        </w:rPr>
      </w:pPr>
      <w:r>
        <w:rPr>
          <w:rFonts w:cs="Times New Roman" w:ascii="Times New Roman" w:hAnsi="Times New Roman"/>
          <w:sz w:val="24"/>
          <w:szCs w:val="24"/>
        </w:rPr>
        <w:t>5.1. Случаи обжалования заявителем решений и действий (бездействия) уполномоченного органа, а также должностных лиц, муниципальных служащих</w:t>
      </w:r>
    </w:p>
    <w:p>
      <w:pPr>
        <w:pStyle w:val="ConsPlus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before="0" w:after="0"/>
        <w:ind w:firstLine="567"/>
        <w:contextualSpacing/>
        <w:jc w:val="both"/>
        <w:rPr>
          <w:sz w:val="24"/>
          <w:szCs w:val="24"/>
        </w:rPr>
      </w:pPr>
      <w:r>
        <w:rPr>
          <w:rFonts w:cs="Times New Roman" w:ascii="Times New Roman" w:hAnsi="Times New Roman"/>
          <w:sz w:val="24"/>
          <w:szCs w:val="24"/>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pPr>
        <w:pStyle w:val="ConsPlusNormal"/>
        <w:spacing w:lineRule="auto" w:line="240" w:before="0" w:after="0"/>
        <w:ind w:firstLine="567"/>
        <w:contextualSpacing/>
        <w:jc w:val="both"/>
        <w:rPr>
          <w:sz w:val="24"/>
          <w:szCs w:val="24"/>
        </w:rPr>
      </w:pPr>
      <w:r>
        <w:rPr>
          <w:rFonts w:cs="Times New Roman" w:ascii="Times New Roman" w:hAnsi="Times New Roman"/>
          <w:sz w:val="24"/>
          <w:szCs w:val="24"/>
        </w:rPr>
        <w:t>Заявитель может обратиться с жалобой, в том числе в следующих случаях:</w:t>
      </w:r>
    </w:p>
    <w:p>
      <w:pPr>
        <w:pStyle w:val="Normal"/>
        <w:spacing w:lineRule="auto" w:line="240" w:before="0" w:after="0"/>
        <w:ind w:left="0" w:right="0" w:firstLine="709"/>
        <w:contextualSpacing/>
        <w:jc w:val="both"/>
        <w:rPr>
          <w:sz w:val="24"/>
          <w:szCs w:val="24"/>
        </w:rPr>
      </w:pPr>
      <w:r>
        <w:rPr>
          <w:rFonts w:cs="Times New Roman" w:ascii="Times New Roman" w:hAnsi="Times New Roman"/>
          <w:b w:val="false"/>
          <w:i w:val="false"/>
          <w:strike w:val="false"/>
          <w:dstrike w:val="false"/>
          <w:color w:val="000000"/>
          <w:sz w:val="24"/>
          <w:szCs w:val="24"/>
          <w:u w:val="none"/>
        </w:rPr>
        <w:t>1) нарушение срока регистрации запроса о предоставлении муниципальной услуги, запроса, указанного в статье 15.1 Федерального закона № 210-ФЗ</w:t>
      </w:r>
      <w:r>
        <w:rPr>
          <w:rFonts w:ascii="Times New Roman" w:hAnsi="Times New Roman"/>
          <w:color w:val="000000"/>
          <w:sz w:val="24"/>
          <w:szCs w:val="24"/>
        </w:rPr>
        <w:t>;</w:t>
      </w:r>
    </w:p>
    <w:p>
      <w:pPr>
        <w:pStyle w:val="Normal"/>
        <w:spacing w:lineRule="auto" w:line="240" w:before="0" w:after="0"/>
        <w:ind w:left="0" w:right="0" w:firstLine="709"/>
        <w:contextualSpacing/>
        <w:jc w:val="both"/>
        <w:rPr>
          <w:sz w:val="24"/>
          <w:szCs w:val="24"/>
        </w:rPr>
      </w:pPr>
      <w:r>
        <w:rPr>
          <w:rFonts w:ascii="Times New Roman" w:hAnsi="Times New Roman"/>
          <w:color w:val="000000"/>
          <w:sz w:val="24"/>
          <w:szCs w:val="24"/>
        </w:rPr>
        <w:t xml:space="preserve">2) нарушение срока предоставления муниципальной услуги. </w:t>
      </w:r>
      <w:r>
        <w:rPr>
          <w:rFonts w:cs="Times New Roman" w:ascii="Times New Roman" w:hAnsi="Times New Roman"/>
          <w:b w:val="false"/>
          <w:i w:val="false"/>
          <w:strike w:val="false"/>
          <w:dstrike w:val="false"/>
          <w:color w:val="000000"/>
          <w:sz w:val="24"/>
          <w:szCs w:val="24"/>
          <w:u w:val="non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pPr>
        <w:pStyle w:val="Normal"/>
        <w:spacing w:lineRule="auto" w:line="240" w:before="0" w:after="0"/>
        <w:ind w:left="0" w:right="0" w:firstLine="709"/>
        <w:contextualSpacing/>
        <w:jc w:val="both"/>
        <w:rPr>
          <w:sz w:val="24"/>
          <w:szCs w:val="24"/>
        </w:rPr>
      </w:pPr>
      <w:r>
        <w:rPr>
          <w:rFonts w:ascii="Times New Roman" w:hAnsi="Times New Roman"/>
          <w:color w:val="000000"/>
          <w:sz w:val="24"/>
          <w:szCs w:val="24"/>
        </w:rPr>
        <w:t xml:space="preserve">3) требование у заявителя документов </w:t>
      </w:r>
      <w:r>
        <w:rPr>
          <w:rFonts w:cs="Times New Roman" w:ascii="Times New Roman" w:hAnsi="Times New Roman"/>
          <w:b w:val="false"/>
          <w:i w:val="false"/>
          <w:strike w:val="false"/>
          <w:dstrike w:val="false"/>
          <w:color w:val="000000"/>
          <w:sz w:val="24"/>
          <w:szCs w:val="24"/>
          <w:u w:val="none"/>
        </w:rPr>
        <w:t>или информации либо осуществления действий, представление или осуществление которых не предусмотрено</w:t>
      </w:r>
      <w:r>
        <w:rPr>
          <w:rFonts w:ascii="Times New Roman" w:hAnsi="Times New Roman"/>
          <w:color w:val="000000"/>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pPr>
        <w:pStyle w:val="Normal"/>
        <w:spacing w:lineRule="auto" w:line="240" w:before="0" w:after="0"/>
        <w:ind w:left="0" w:right="0" w:firstLine="709"/>
        <w:contextualSpacing/>
        <w:jc w:val="both"/>
        <w:rPr>
          <w:sz w:val="24"/>
          <w:szCs w:val="24"/>
        </w:rPr>
      </w:pPr>
      <w:r>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pPr>
        <w:pStyle w:val="Normal"/>
        <w:spacing w:lineRule="auto" w:line="240" w:before="0" w:after="0"/>
        <w:ind w:left="0" w:right="0" w:firstLine="709"/>
        <w:contextualSpacing/>
        <w:jc w:val="both"/>
        <w:rPr>
          <w:sz w:val="24"/>
          <w:szCs w:val="24"/>
        </w:rPr>
      </w:pPr>
      <w:r>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cs="Times New Roman" w:ascii="Times New Roman" w:hAnsi="Times New Roman"/>
          <w:b w:val="false"/>
          <w:i w:val="false"/>
          <w:strike w:val="false"/>
          <w:dstrike w:val="false"/>
          <w:color w:val="000000"/>
          <w:sz w:val="24"/>
          <w:szCs w:val="24"/>
          <w:u w:val="none"/>
        </w:rPr>
        <w:t>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Pr>
          <w:rFonts w:ascii="Times New Roman" w:hAnsi="Times New Roman"/>
          <w:color w:val="000000"/>
          <w:sz w:val="24"/>
          <w:szCs w:val="24"/>
        </w:rPr>
        <w:t>, настоящим Регламентом;</w:t>
      </w:r>
    </w:p>
    <w:p>
      <w:pPr>
        <w:pStyle w:val="Normal"/>
        <w:spacing w:lineRule="auto" w:line="240" w:before="0" w:after="0"/>
        <w:ind w:left="0" w:right="0" w:firstLine="709"/>
        <w:contextualSpacing/>
        <w:jc w:val="both"/>
        <w:rPr>
          <w:sz w:val="24"/>
          <w:szCs w:val="24"/>
        </w:rPr>
      </w:pPr>
      <w:r>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pPr>
        <w:pStyle w:val="Normal"/>
        <w:spacing w:lineRule="auto" w:line="240" w:before="0" w:after="0"/>
        <w:ind w:left="0" w:right="0" w:firstLine="709"/>
        <w:contextualSpacing/>
        <w:jc w:val="both"/>
        <w:rPr>
          <w:sz w:val="24"/>
          <w:szCs w:val="24"/>
        </w:rPr>
      </w:pPr>
      <w:r>
        <w:rPr>
          <w:rFonts w:ascii="Times New Roman" w:hAnsi="Times New Roman"/>
          <w:color w:val="000000"/>
          <w:sz w:val="24"/>
          <w:szCs w:val="24"/>
        </w:rPr>
        <w:t xml:space="preserve">7) отказ должностного лица </w:t>
      </w:r>
      <w:r>
        <w:rPr>
          <w:rFonts w:cs="Times New Roman" w:ascii="Times New Roman" w:hAnsi="Times New Roman"/>
          <w:b w:val="false"/>
          <w:i w:val="false"/>
          <w:strike w:val="false"/>
          <w:dstrike w:val="false"/>
          <w:color w:val="000000"/>
          <w:sz w:val="24"/>
          <w:szCs w:val="24"/>
          <w:u w:val="none"/>
        </w:rPr>
        <w:t>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spacing w:lineRule="auto" w:line="240" w:before="0" w:after="0"/>
        <w:ind w:left="0" w:right="0" w:firstLine="540"/>
        <w:contextualSpacing/>
        <w:jc w:val="both"/>
        <w:rPr>
          <w:sz w:val="24"/>
          <w:szCs w:val="24"/>
        </w:rPr>
      </w:pPr>
      <w:r>
        <w:rPr>
          <w:rFonts w:cs="Times New Roman" w:ascii="Times New Roman" w:hAnsi="Times New Roman"/>
          <w:b w:val="false"/>
          <w:i w:val="false"/>
          <w:strike w:val="false"/>
          <w:dstrike w:val="false"/>
          <w:color w:val="000000"/>
          <w:sz w:val="24"/>
          <w:szCs w:val="24"/>
          <w:u w:val="none"/>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540"/>
        <w:contextualSpacing/>
        <w:jc w:val="both"/>
        <w:rPr>
          <w:sz w:val="24"/>
          <w:szCs w:val="24"/>
        </w:rPr>
      </w:pPr>
      <w:r>
        <w:rPr>
          <w:rFonts w:cs="Times New Roman" w:ascii="Times New Roman" w:hAnsi="Times New Roman"/>
          <w:b w:val="false"/>
          <w:i w:val="false"/>
          <w:strike w:val="false"/>
          <w:dstrike w:val="false"/>
          <w:color w:val="000000"/>
          <w:sz w:val="24"/>
          <w:szCs w:val="24"/>
          <w:u w:val="no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w:t>
      </w:r>
      <w:bookmarkStart w:id="4" w:name="__DdeLink__1314_2300562374"/>
      <w:r>
        <w:rPr>
          <w:rFonts w:cs="Times New Roman" w:ascii="Times New Roman" w:hAnsi="Times New Roman"/>
          <w:b w:val="false"/>
          <w:i w:val="false"/>
          <w:strike w:val="false"/>
          <w:dstrike w:val="false"/>
          <w:color w:val="000000"/>
          <w:sz w:val="24"/>
          <w:szCs w:val="24"/>
          <w:u w:val="none"/>
        </w:rPr>
        <w:t>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spacing w:lineRule="auto" w:line="240" w:before="0" w:after="0"/>
        <w:ind w:left="0" w:right="0" w:firstLine="540"/>
        <w:contextualSpacing/>
        <w:jc w:val="both"/>
        <w:rPr>
          <w:sz w:val="24"/>
          <w:szCs w:val="24"/>
        </w:rPr>
      </w:pPr>
      <w:r>
        <w:rPr>
          <w:rFonts w:cs="Times New Roman" w:ascii="Times New Roman" w:hAnsi="Times New Roman"/>
          <w:b w:val="false"/>
          <w:i w:val="false"/>
          <w:strike w:val="false"/>
          <w:dstrike w:val="false"/>
          <w:color w:val="000000"/>
          <w:sz w:val="24"/>
          <w:szCs w:val="24"/>
          <w:u w:val="none"/>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 210-ФЗ;</w:t>
      </w:r>
    </w:p>
    <w:p>
      <w:pPr>
        <w:pStyle w:val="Normal"/>
        <w:spacing w:lineRule="auto" w:line="240" w:before="0" w:after="0"/>
        <w:ind w:left="0" w:right="0" w:firstLine="540"/>
        <w:contextualSpacing/>
        <w:jc w:val="both"/>
        <w:rPr>
          <w:sz w:val="24"/>
          <w:szCs w:val="24"/>
        </w:rPr>
      </w:pPr>
      <w:r>
        <w:rPr>
          <w:rFonts w:cs="Times New Roman" w:ascii="Times New Roman" w:hAnsi="Times New Roman"/>
          <w:b w:val="false"/>
          <w:i w:val="false"/>
          <w:strike w:val="false"/>
          <w:dstrike w:val="false"/>
          <w:color w:val="000000"/>
          <w:sz w:val="24"/>
          <w:szCs w:val="24"/>
          <w:u w:val="none"/>
        </w:rPr>
        <w:t>11)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ConsPlusNormal"/>
        <w:ind w:firstLine="567"/>
        <w:jc w:val="both"/>
        <w:rPr>
          <w:sz w:val="24"/>
          <w:szCs w:val="24"/>
        </w:rPr>
      </w:pPr>
      <w:r>
        <w:rPr>
          <w:rFonts w:cs="Times New Roman" w:ascii="Times New Roman" w:hAnsi="Times New Roman"/>
          <w:sz w:val="24"/>
          <w:szCs w:val="24"/>
        </w:rPr>
        <w:tab/>
      </w:r>
    </w:p>
    <w:p>
      <w:pPr>
        <w:pStyle w:val="ConsPlusNormal"/>
        <w:ind w:firstLine="567"/>
        <w:jc w:val="both"/>
        <w:rPr>
          <w:sz w:val="24"/>
          <w:szCs w:val="24"/>
        </w:rPr>
      </w:pPr>
      <w:r>
        <w:rPr>
          <w:rFonts w:cs="Times New Roman" w:ascii="Times New Roman" w:hAnsi="Times New Roman"/>
          <w:b/>
          <w:bCs/>
          <w:sz w:val="24"/>
          <w:szCs w:val="24"/>
        </w:rPr>
        <w:t>5.2. Требования к содержанию и порядок подачи жалоб на решения и действия (бездействие) муниципальных служащих администрации Усть-Абаканского поссовета.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both"/>
        <w:rPr>
          <w:sz w:val="24"/>
          <w:szCs w:val="24"/>
        </w:rPr>
      </w:pPr>
      <w:r>
        <w:rPr>
          <w:rFonts w:cs="Times New Roman" w:ascii="Times New Roman" w:hAnsi="Times New Roman"/>
          <w:sz w:val="24"/>
          <w:szCs w:val="24"/>
        </w:rPr>
        <w:t>5.2.1. Жалоба подается в администрацию Усть-Абаканского поссовета в письменной форме на бумажном носителе или в электронной форме.</w:t>
      </w:r>
    </w:p>
    <w:p>
      <w:pPr>
        <w:pStyle w:val="ConsPlusNormal"/>
        <w:ind w:firstLine="567"/>
        <w:jc w:val="both"/>
        <w:rPr>
          <w:sz w:val="24"/>
          <w:szCs w:val="24"/>
        </w:rPr>
      </w:pPr>
      <w:r>
        <w:rPr>
          <w:rFonts w:cs="Times New Roman" w:ascii="Times New Roman" w:hAnsi="Times New Roman"/>
          <w:sz w:val="24"/>
          <w:szCs w:val="24"/>
        </w:rPr>
        <w:t>Жалоба может быть направлена по почте, через многофункциональный центр, с использованием сети "Интернет", официального сайта администрации Усть-Абаканского поссовета, Единого портала или Регионального портала, а также может быть принята при личном приеме заявителя.</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pPr>
      <w:r>
        <w:rPr>
          <w:rFonts w:cs="Times New Roman" w:ascii="Times New Roman" w:hAnsi="Times New Roman"/>
          <w:sz w:val="24"/>
          <w:szCs w:val="24"/>
        </w:rPr>
        <w:t>5.2.2. Жалоба должна содержать:</w:t>
      </w:r>
    </w:p>
    <w:p>
      <w:pPr>
        <w:pStyle w:val="Normal"/>
        <w:spacing w:lineRule="auto" w:line="240" w:before="0" w:after="198"/>
        <w:ind w:firstLine="567"/>
        <w:contextualSpacing/>
        <w:jc w:val="both"/>
        <w:rPr>
          <w:rFonts w:ascii="Times New Roman" w:hAnsi="Times New Roman"/>
          <w:b w:val="false"/>
          <w:b w:val="false"/>
          <w:sz w:val="24"/>
        </w:rPr>
      </w:pPr>
      <w:r>
        <w:rPr>
          <w:rFonts w:cs="Times New Roman" w:ascii="Times New Roman" w:hAnsi="Times New Roman"/>
          <w:b w:val="false"/>
          <w:sz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27.07.2010.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от 27.07.2010, подаются руководителям этих организаций.</w:t>
      </w:r>
    </w:p>
    <w:p>
      <w:pPr>
        <w:sectPr>
          <w:type w:val="nextPage"/>
          <w:pgSz w:w="11906" w:h="16838"/>
          <w:pgMar w:left="1692" w:right="850" w:header="0" w:top="1134" w:footer="0" w:bottom="1134" w:gutter="0"/>
          <w:pgNumType w:fmt="decimal"/>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Pr>
          <w:rFonts w:cs="Times New Roman" w:ascii="Times New Roman" w:hAnsi="Times New Roman"/>
          <w:b w:val="false"/>
          <w:sz w:val="24"/>
        </w:rPr>
        <w:t>Федерального закона № 210-ФЗ от 27.07.2010</w:t>
      </w:r>
      <w:r>
        <w:rPr>
          <w:rFonts w:ascii="Times New Roman" w:hAnsi="Times New Roman"/>
          <w:b w:val="false"/>
          <w:sz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Pr>
          <w:rFonts w:cs="Times New Roman" w:ascii="Times New Roman" w:hAnsi="Times New Roman"/>
          <w:b w:val="false"/>
          <w:sz w:val="24"/>
        </w:rPr>
        <w:t>Федерального закона № 210-ФЗ от 27.07.2010</w:t>
      </w:r>
      <w:r>
        <w:rPr>
          <w:rFonts w:ascii="Times New Roman" w:hAnsi="Times New Roman"/>
          <w:b w:val="false"/>
          <w:sz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w:t>
      </w:r>
      <w:r>
        <w:rPr>
          <w:rFonts w:cs="Times New Roman" w:ascii="Times New Roman" w:hAnsi="Times New Roman"/>
          <w:b w:val="false"/>
          <w:sz w:val="24"/>
        </w:rPr>
        <w:t>Федерального закона № 210-ФЗ от 27.07.2010</w:t>
      </w:r>
      <w:r>
        <w:rPr>
          <w:rFonts w:ascii="Times New Roman" w:hAnsi="Times New Roman"/>
          <w:b w:val="false"/>
          <w:sz w:val="24"/>
        </w:rPr>
        <w:t xml:space="preserve"> и настоящей статьи не применяются.</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5. Жалоба должна содержать:</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Pr>
          <w:rFonts w:cs="Times New Roman" w:ascii="Times New Roman" w:hAnsi="Times New Roman"/>
          <w:b w:val="false"/>
          <w:sz w:val="24"/>
        </w:rPr>
        <w:t>Федерального закона № 210-ФЗ от 27.07.2010</w:t>
      </w:r>
      <w:r>
        <w:rPr>
          <w:rFonts w:ascii="Times New Roman" w:hAnsi="Times New Roman"/>
          <w:b w:val="false"/>
          <w:sz w:val="24"/>
        </w:rPr>
        <w:t>, их руководителей и (или) работников, решения и действия (бездействие) которых обжалуются;</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Pr>
          <w:rFonts w:cs="Times New Roman" w:ascii="Times New Roman" w:hAnsi="Times New Roman"/>
          <w:b w:val="false"/>
          <w:sz w:val="24"/>
        </w:rPr>
        <w:t>Федерального закона № 210-ФЗ от 27.07.2010</w:t>
      </w:r>
      <w:r>
        <w:rPr>
          <w:rFonts w:ascii="Times New Roman" w:hAnsi="Times New Roman"/>
          <w:b w:val="false"/>
          <w:sz w:val="24"/>
        </w:rPr>
        <w:t>, их работников;</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Pr>
          <w:rFonts w:cs="Times New Roman" w:ascii="Times New Roman" w:hAnsi="Times New Roman"/>
          <w:b w:val="false"/>
          <w:sz w:val="24"/>
        </w:rPr>
        <w:t>Федерального закона № 210-ФЗ от 27.07.2010</w:t>
      </w:r>
      <w:r>
        <w:rPr>
          <w:rFonts w:ascii="Times New Roman" w:hAnsi="Times New Roman"/>
          <w:b w:val="false"/>
          <w:sz w:val="24"/>
        </w:rPr>
        <w:t>, их работников. Заявителем могут быть представлены документы (при наличии), подтверждающие доводы заявителя, либо их копии.</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Pr>
          <w:rFonts w:cs="Times New Roman" w:ascii="Times New Roman" w:hAnsi="Times New Roman"/>
          <w:b w:val="false"/>
          <w:sz w:val="24"/>
        </w:rPr>
        <w:t>Федерального закона № 210-ФЗ от 27.07.2010</w:t>
      </w:r>
      <w:r>
        <w:rPr>
          <w:rFonts w:ascii="Times New Roman" w:hAnsi="Times New Roman"/>
          <w:b w:val="false"/>
          <w:sz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w:t>
      </w:r>
      <w:r>
        <w:rPr>
          <w:rFonts w:cs="Times New Roman" w:ascii="Times New Roman" w:hAnsi="Times New Roman"/>
          <w:b w:val="false"/>
          <w:sz w:val="24"/>
        </w:rPr>
        <w:t>Федерального закона № 210-ФЗ от 27.07.2010</w:t>
      </w:r>
      <w:r>
        <w:rPr>
          <w:rFonts w:ascii="Times New Roman" w:hAnsi="Times New Roman"/>
          <w:b w:val="false"/>
          <w:sz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7. По результатам рассмотрения жалобы принимается одно из следующих решений:</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2) в удовлетворении жалобы отказывается.</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Pr>
          <w:rFonts w:cs="Times New Roman" w:ascii="Times New Roman" w:hAnsi="Times New Roman"/>
          <w:b w:val="false"/>
          <w:sz w:val="24"/>
        </w:rPr>
        <w:t>Федерального закона № 210-ФЗ от 27.07.2010</w:t>
      </w:r>
      <w:r>
        <w:rPr>
          <w:rFonts w:ascii="Times New Roman" w:hAnsi="Times New Roman"/>
          <w:b w:val="false"/>
          <w:sz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b w:val="false"/>
          <w:b w:val="false"/>
          <w:sz w:val="24"/>
        </w:rPr>
      </w:pPr>
      <w:r>
        <w:rPr>
          <w:rFonts w:ascii="Times New Roman" w:hAnsi="Times New Roman"/>
          <w:b w:val="false"/>
          <w:sz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pPr>
        <w:sectPr>
          <w:type w:val="continuous"/>
          <w:pgSz w:w="11906" w:h="16838"/>
          <w:pgMar w:left="1692" w:right="850" w:header="0" w:top="1134" w:footer="0" w:bottom="1134" w:gutter="0"/>
          <w:formProt w:val="false"/>
          <w:textDirection w:val="lrTb"/>
          <w:docGrid w:type="default" w:linePitch="360" w:charSpace="4096"/>
        </w:sectPr>
      </w:pPr>
    </w:p>
    <w:p>
      <w:pPr>
        <w:pStyle w:val="Normal"/>
        <w:spacing w:lineRule="auto" w:line="240" w:before="0" w:after="198"/>
        <w:ind w:left="0" w:right="0" w:firstLine="540"/>
        <w:contextualSpacing/>
        <w:jc w:val="both"/>
        <w:rPr>
          <w:rFonts w:ascii="Times New Roman" w:hAnsi="Times New Roman"/>
        </w:rPr>
      </w:pPr>
      <w:r>
        <w:rPr>
          <w:rFonts w:ascii="Times New Roman" w:hAnsi="Times New Roman"/>
          <w:b w:val="false"/>
          <w:sz w:val="24"/>
        </w:rPr>
        <w:t xml:space="preserve">10. Положения </w:t>
      </w:r>
      <w:r>
        <w:rPr>
          <w:rFonts w:cs="Times New Roman" w:ascii="Times New Roman" w:hAnsi="Times New Roman"/>
          <w:b w:val="false"/>
          <w:sz w:val="24"/>
        </w:rPr>
        <w:t>Федерального закона № 210-ФЗ от 27.07.2010</w:t>
      </w:r>
      <w:r>
        <w:rPr>
          <w:rFonts w:ascii="Times New Roman" w:hAnsi="Times New Roman"/>
          <w:b w:val="false"/>
          <w:sz w:val="24"/>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pPr>
        <w:sectPr>
          <w:type w:val="continuous"/>
          <w:pgSz w:w="11906" w:h="16838"/>
          <w:pgMar w:left="1692" w:right="850" w:header="0" w:top="1134" w:footer="0" w:bottom="1134" w:gutter="0"/>
          <w:formProt w:val="false"/>
          <w:textDirection w:val="lrTb"/>
          <w:docGrid w:type="default" w:linePitch="360" w:charSpace="4096"/>
        </w:sectPr>
      </w:pPr>
    </w:p>
    <w:p>
      <w:pPr>
        <w:pStyle w:val="ConsPlusNormal"/>
        <w:ind w:firstLine="567"/>
        <w:jc w:val="both"/>
        <w:rPr>
          <w:sz w:val="24"/>
          <w:szCs w:val="24"/>
        </w:rPr>
      </w:pPr>
      <w:r>
        <w:rPr>
          <w:rFonts w:cs="Times New Roman" w:ascii="Times New Roman" w:hAnsi="Times New Roman"/>
          <w:sz w:val="24"/>
          <w:szCs w:val="24"/>
        </w:rPr>
        <w:t>5.2.3. Прием жалоб в письменной форме осуществляется в администрации Усть-Абаканского поссовета по месту приема заявлений о предоставлении муниципальной услуги в соответствии с пунктом 1.3.1.</w:t>
      </w:r>
    </w:p>
    <w:p>
      <w:pPr>
        <w:pStyle w:val="ConsPlusNormal"/>
        <w:spacing w:before="0" w:after="0"/>
        <w:ind w:firstLine="540"/>
        <w:contextualSpacing/>
        <w:jc w:val="both"/>
        <w:rPr>
          <w:sz w:val="24"/>
          <w:szCs w:val="24"/>
        </w:rPr>
      </w:pPr>
      <w:r>
        <w:rPr>
          <w:rFonts w:cs="Times New Roman" w:ascii="Times New Roman" w:hAnsi="Times New Roman"/>
          <w:sz w:val="24"/>
          <w:szCs w:val="24"/>
        </w:rPr>
        <w:t xml:space="preserve">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w:t>
      </w:r>
      <w:r>
        <w:rPr>
          <w:rFonts w:cs="Times New Roman" w:ascii="Times New Roman" w:hAnsi="Times New Roman"/>
          <w:b/>
          <w:sz w:val="24"/>
          <w:szCs w:val="24"/>
        </w:rPr>
        <w:t>Республика Хакасия, город Абакан, проспект Ленина, дом 67.</w:t>
      </w:r>
    </w:p>
    <w:p>
      <w:pPr>
        <w:pStyle w:val="ConsPlusNormal"/>
        <w:spacing w:before="0" w:after="0"/>
        <w:ind w:firstLine="540"/>
        <w:contextualSpacing/>
        <w:jc w:val="both"/>
        <w:rPr>
          <w:rFonts w:ascii="Times New Roman" w:hAnsi="Times New Roman" w:cs="Times New Roman"/>
          <w:b/>
          <w:b/>
        </w:rPr>
      </w:pPr>
      <w:r>
        <w:rPr>
          <w:rFonts w:cs="Times New Roman" w:ascii="Times New Roman" w:hAnsi="Times New Roman"/>
          <w:b/>
        </w:rPr>
      </w:r>
    </w:p>
    <w:p>
      <w:pPr>
        <w:pStyle w:val="ConsPlusNormal"/>
        <w:ind w:firstLine="567"/>
        <w:jc w:val="both"/>
        <w:rPr>
          <w:sz w:val="24"/>
          <w:szCs w:val="24"/>
        </w:rPr>
      </w:pPr>
      <w:r>
        <w:rPr>
          <w:rFonts w:cs="Times New Roman" w:ascii="Times New Roman" w:hAnsi="Times New Roman"/>
          <w:sz w:val="24"/>
          <w:szCs w:val="24"/>
        </w:rPr>
        <w:t>5.2.4.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ConsPlusNormal"/>
        <w:ind w:firstLine="567"/>
        <w:jc w:val="both"/>
        <w:rPr>
          <w:sz w:val="24"/>
          <w:szCs w:val="24"/>
        </w:rPr>
      </w:pPr>
      <w:r>
        <w:rPr>
          <w:rFonts w:cs="Times New Roman" w:ascii="Times New Roman" w:hAnsi="Times New Roman"/>
          <w:sz w:val="24"/>
          <w:szCs w:val="24"/>
        </w:rPr>
        <w:t>1) оформленная в соответствии с законодательством Российской Федерации доверенность (для физических лиц);</w:t>
      </w:r>
    </w:p>
    <w:p>
      <w:pPr>
        <w:pStyle w:val="ConsPlusNormal"/>
        <w:ind w:firstLine="567"/>
        <w:jc w:val="both"/>
        <w:rPr>
          <w:sz w:val="24"/>
          <w:szCs w:val="24"/>
        </w:rPr>
      </w:pPr>
      <w:r>
        <w:rPr>
          <w:rFonts w:cs="Times New Roman" w:ascii="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ConsPlusNormal"/>
        <w:ind w:firstLine="567"/>
        <w:jc w:val="both"/>
        <w:rPr>
          <w:sz w:val="24"/>
          <w:szCs w:val="24"/>
        </w:rPr>
      </w:pPr>
      <w:r>
        <w:rPr>
          <w:rFonts w:cs="Times New Roman"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spacing w:before="0" w:after="0"/>
        <w:ind w:firstLine="540"/>
        <w:contextualSpacing/>
        <w:jc w:val="both"/>
        <w:rPr>
          <w:sz w:val="24"/>
          <w:szCs w:val="24"/>
        </w:rPr>
      </w:pPr>
      <w:r>
        <w:rPr>
          <w:rFonts w:cs="Times New Roman" w:ascii="Times New Roman" w:hAnsi="Times New Roman"/>
          <w:sz w:val="24"/>
          <w:szCs w:val="24"/>
        </w:rPr>
        <w:t>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ConsPlusNormal"/>
        <w:spacing w:before="0" w:after="0"/>
        <w:ind w:firstLine="540"/>
        <w:contextualSpacing/>
        <w:jc w:val="both"/>
        <w:rPr>
          <w:sz w:val="24"/>
          <w:szCs w:val="24"/>
        </w:rPr>
      </w:pPr>
      <w:r>
        <w:rPr>
          <w:rFonts w:cs="Times New Roman" w:ascii="Times New Roman" w:hAnsi="Times New Roman"/>
          <w:sz w:val="24"/>
          <w:szCs w:val="24"/>
        </w:rPr>
        <w:t>1) оформленная в соответствии с законодательством Российской Федерации доверенность (для физических лиц);</w:t>
      </w:r>
    </w:p>
    <w:p>
      <w:pPr>
        <w:pStyle w:val="ConsPlusNormal"/>
        <w:spacing w:before="0" w:after="0"/>
        <w:ind w:firstLine="540"/>
        <w:contextualSpacing/>
        <w:jc w:val="both"/>
        <w:rPr>
          <w:sz w:val="24"/>
          <w:szCs w:val="24"/>
        </w:rPr>
      </w:pPr>
      <w:r>
        <w:rPr>
          <w:rFonts w:cs="Times New Roman" w:ascii="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ConsPlusNormal"/>
        <w:spacing w:before="0" w:after="0"/>
        <w:ind w:firstLine="540"/>
        <w:contextualSpacing/>
        <w:jc w:val="both"/>
        <w:rPr>
          <w:sz w:val="24"/>
          <w:szCs w:val="24"/>
        </w:rPr>
      </w:pPr>
      <w:r>
        <w:rPr>
          <w:rFonts w:cs="Times New Roman"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pPr>
      <w:r>
        <w:rPr>
          <w:rFonts w:cs="Times New Roman" w:ascii="Times New Roman" w:hAnsi="Times New Roman"/>
          <w:b/>
          <w:bCs/>
          <w:sz w:val="24"/>
          <w:szCs w:val="24"/>
        </w:rPr>
        <w:t>5.3. Сроки рассмотрения жалоб</w:t>
      </w:r>
    </w:p>
    <w:p>
      <w:pPr>
        <w:pStyle w:val="ConsPlusNormal"/>
        <w:ind w:firstLine="567"/>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firstLine="567"/>
        <w:jc w:val="both"/>
        <w:rPr>
          <w:sz w:val="24"/>
          <w:szCs w:val="24"/>
        </w:rPr>
      </w:pPr>
      <w:r>
        <w:rPr>
          <w:rFonts w:cs="Times New Roman" w:ascii="Times New Roman" w:hAnsi="Times New Roman"/>
          <w:sz w:val="24"/>
          <w:szCs w:val="24"/>
        </w:rPr>
        <w:t>Жалоба, поступившая в администрацию Усть-Абаканского поссовета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67"/>
        <w:jc w:val="center"/>
        <w:rPr>
          <w:sz w:val="24"/>
          <w:szCs w:val="24"/>
        </w:rPr>
      </w:pPr>
      <w:r>
        <w:rPr>
          <w:rFonts w:cs="Times New Roman" w:ascii="Times New Roman" w:hAnsi="Times New Roman"/>
          <w:b/>
          <w:bCs/>
          <w:sz w:val="24"/>
          <w:szCs w:val="24"/>
        </w:rPr>
        <w:t>5.4. Решения, принимаемые по результатам рассмотрения жалоб</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firstLine="567"/>
        <w:jc w:val="both"/>
        <w:rPr>
          <w:sz w:val="24"/>
          <w:szCs w:val="24"/>
        </w:rPr>
      </w:pPr>
      <w:r>
        <w:rPr>
          <w:rFonts w:cs="Times New Roman" w:ascii="Times New Roman" w:hAnsi="Times New Roman"/>
          <w:sz w:val="24"/>
          <w:szCs w:val="24"/>
        </w:rPr>
        <w:t xml:space="preserve">5.4.1. </w:t>
      </w:r>
      <w:r>
        <w:rPr>
          <w:rFonts w:cs="Times New Roman" w:ascii="Times New Roman" w:hAnsi="Times New Roman"/>
          <w:b w:val="false"/>
          <w:i w:val="false"/>
          <w:strike w:val="false"/>
          <w:dstrike w:val="false"/>
          <w:color w:val="000000"/>
          <w:sz w:val="24"/>
          <w:szCs w:val="24"/>
          <w:u w:val="none"/>
        </w:rPr>
        <w:t>По результатам рассмотрения жалобы принимается одно из следующих решений:</w:t>
      </w:r>
    </w:p>
    <w:p>
      <w:pPr>
        <w:pStyle w:val="Normal"/>
        <w:widowControl/>
        <w:suppressAutoHyphens w:val="true"/>
        <w:bidi w:val="0"/>
        <w:spacing w:lineRule="auto" w:line="240" w:before="0" w:after="0"/>
        <w:ind w:left="0" w:right="0" w:firstLine="794"/>
        <w:contextualSpacing/>
        <w:jc w:val="both"/>
        <w:rPr>
          <w:sz w:val="24"/>
          <w:szCs w:val="24"/>
        </w:rPr>
      </w:pPr>
      <w:r>
        <w:rPr>
          <w:rFonts w:cs="Times New Roman" w:ascii="Times New Roman" w:hAnsi="Times New Roman"/>
          <w:b w:val="false"/>
          <w:i w:val="false"/>
          <w:strike w:val="false"/>
          <w:dstrike w:val="false"/>
          <w:color w:val="000000"/>
          <w:sz w:val="24"/>
          <w:szCs w:val="24"/>
          <w:u w:val="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suppressAutoHyphens w:val="true"/>
        <w:bidi w:val="0"/>
        <w:spacing w:lineRule="auto" w:line="240" w:before="0" w:after="0"/>
        <w:ind w:left="0" w:right="0" w:firstLine="794"/>
        <w:contextualSpacing/>
        <w:jc w:val="both"/>
        <w:rPr>
          <w:sz w:val="24"/>
          <w:szCs w:val="24"/>
        </w:rPr>
      </w:pPr>
      <w:r>
        <w:rPr>
          <w:rFonts w:cs="Times New Roman" w:ascii="Times New Roman" w:hAnsi="Times New Roman"/>
          <w:b w:val="false"/>
          <w:i w:val="false"/>
          <w:strike w:val="false"/>
          <w:dstrike w:val="false"/>
          <w:color w:val="000000"/>
          <w:sz w:val="24"/>
          <w:szCs w:val="24"/>
          <w:u w:val="none"/>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suppressAutoHyphens w:val="true"/>
        <w:bidi w:val="0"/>
        <w:spacing w:lineRule="auto" w:line="240" w:before="0" w:after="0"/>
        <w:ind w:left="0" w:right="0" w:firstLine="794"/>
        <w:contextualSpacing/>
        <w:jc w:val="both"/>
        <w:rPr>
          <w:sz w:val="24"/>
          <w:szCs w:val="24"/>
        </w:rPr>
      </w:pPr>
      <w:r>
        <w:rPr>
          <w:rFonts w:cs="Times New Roman" w:ascii="Times New Roman" w:hAnsi="Times New Roman"/>
          <w:b w:val="false"/>
          <w:i w:val="false"/>
          <w:strike w:val="false"/>
          <w:dstrike w:val="false"/>
          <w:color w:val="000000"/>
          <w:sz w:val="24"/>
          <w:szCs w:val="24"/>
          <w:u w:val="none"/>
        </w:rPr>
        <w:t>2) в удовлетворении жалобы отказывается.</w:t>
      </w:r>
    </w:p>
    <w:p>
      <w:pPr>
        <w:pStyle w:val="ConsPlusNormal"/>
        <w:spacing w:lineRule="auto" w:line="240"/>
        <w:ind w:firstLine="567"/>
        <w:jc w:val="both"/>
        <w:rPr>
          <w:sz w:val="24"/>
          <w:szCs w:val="24"/>
        </w:rPr>
      </w:pPr>
      <w:r>
        <w:rPr>
          <w:rFonts w:cs="Times New Roman" w:ascii="Times New Roman" w:hAnsi="Times New Roman"/>
          <w:b w:val="false"/>
          <w:i w:val="false"/>
          <w:strike w:val="false"/>
          <w:dstrike w:val="false"/>
          <w:color w:val="000000"/>
          <w:sz w:val="24"/>
          <w:szCs w:val="24"/>
          <w:u w:val="none"/>
        </w:rPr>
        <w:t>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spacing w:lineRule="auto" w:line="240"/>
        <w:ind w:firstLine="567"/>
        <w:jc w:val="both"/>
        <w:rPr>
          <w:rFonts w:ascii="Times New Roman" w:hAnsi="Times New Roman" w:cs="Times New Roman"/>
          <w:b w:val="false"/>
          <w:b w:val="false"/>
          <w:i w:val="false"/>
          <w:i w:val="false"/>
          <w:strike w:val="false"/>
          <w:dstrike w:val="false"/>
          <w:color w:val="000000"/>
          <w:u w:val="none"/>
        </w:rPr>
      </w:pPr>
      <w:r>
        <w:rPr>
          <w:rFonts w:cs="Times New Roman" w:ascii="Times New Roman" w:hAnsi="Times New Roman"/>
          <w:b w:val="false"/>
          <w:i w:val="false"/>
          <w:strike w:val="false"/>
          <w:dstrike w:val="false"/>
          <w:color w:val="000000"/>
          <w:u w:val="none"/>
        </w:rPr>
      </w:r>
    </w:p>
    <w:p>
      <w:pPr>
        <w:pStyle w:val="ConsPlusNormal"/>
        <w:spacing w:lineRule="auto" w:line="240"/>
        <w:ind w:firstLine="567"/>
        <w:jc w:val="both"/>
        <w:rPr>
          <w:sz w:val="24"/>
          <w:szCs w:val="24"/>
        </w:rPr>
      </w:pPr>
      <w:r>
        <w:rPr>
          <w:rFonts w:cs="Times New Roman" w:ascii="Times New Roman" w:hAnsi="Times New Roman"/>
          <w:sz w:val="24"/>
          <w:szCs w:val="24"/>
        </w:rPr>
        <w:t>5.4.2. Ответ на жалобу не дается в следующих случаях:</w:t>
      </w:r>
    </w:p>
    <w:p>
      <w:pPr>
        <w:pStyle w:val="ConsPlusNormal"/>
        <w:spacing w:lineRule="auto" w:line="240"/>
        <w:ind w:firstLine="567"/>
        <w:jc w:val="both"/>
        <w:rPr>
          <w:sz w:val="24"/>
          <w:szCs w:val="24"/>
        </w:rPr>
      </w:pPr>
      <w:r>
        <w:rPr>
          <w:rFonts w:cs="Times New Roman"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ConsPlusNormal"/>
        <w:spacing w:lineRule="auto" w:line="240"/>
        <w:ind w:firstLine="567"/>
        <w:jc w:val="both"/>
        <w:rPr>
          <w:sz w:val="24"/>
          <w:szCs w:val="24"/>
        </w:rPr>
      </w:pPr>
      <w:r>
        <w:rPr>
          <w:rFonts w:cs="Times New Roman"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ConsPlusNormal"/>
        <w:spacing w:lineRule="auto" w:line="240"/>
        <w:ind w:firstLine="567"/>
        <w:jc w:val="both"/>
        <w:rPr>
          <w:sz w:val="24"/>
          <w:szCs w:val="24"/>
        </w:rPr>
      </w:pPr>
      <w:r>
        <w:rPr>
          <w:rFonts w:cs="Times New Roman" w:ascii="Times New Roman" w:hAnsi="Times New Roman"/>
          <w:sz w:val="24"/>
          <w:szCs w:val="24"/>
        </w:rPr>
        <w:t>3) в жалобе не указаны фамилия гражданина, направившего обращение, или почтовый адрес, по которому должен быть направлен ответ.</w:t>
      </w:r>
    </w:p>
    <w:p>
      <w:pPr>
        <w:pStyle w:val="ConsPlusNormal"/>
        <w:spacing w:lineRule="auto" w:line="240"/>
        <w:ind w:firstLine="567"/>
        <w:jc w:val="both"/>
        <w:rPr>
          <w:rFonts w:ascii="Times New Roman" w:hAnsi="Times New Roman" w:cs="Times New Roman"/>
        </w:rPr>
      </w:pPr>
      <w:r>
        <w:rPr>
          <w:rFonts w:cs="Times New Roman" w:ascii="Times New Roman" w:hAnsi="Times New Roman"/>
        </w:rPr>
      </w:r>
    </w:p>
    <w:p>
      <w:pPr>
        <w:pStyle w:val="ConsPlusNormal"/>
        <w:spacing w:lineRule="auto" w:line="240"/>
        <w:ind w:firstLine="567"/>
        <w:jc w:val="both"/>
        <w:rPr>
          <w:sz w:val="24"/>
          <w:szCs w:val="24"/>
        </w:rPr>
      </w:pPr>
      <w:r>
        <w:rPr>
          <w:rFonts w:cs="Times New Roman" w:ascii="Times New Roman" w:hAnsi="Times New Roman"/>
          <w:sz w:val="24"/>
          <w:szCs w:val="24"/>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lineRule="auto" w:line="240"/>
        <w:ind w:firstLine="567"/>
        <w:jc w:val="both"/>
        <w:rPr>
          <w:rFonts w:ascii="Times New Roman" w:hAnsi="Times New Roman" w:cs="Times New Roman"/>
        </w:rPr>
      </w:pPr>
      <w:r>
        <w:rPr>
          <w:rFonts w:cs="Times New Roman" w:ascii="Times New Roman" w:hAnsi="Times New Roman"/>
        </w:rPr>
      </w:r>
    </w:p>
    <w:p>
      <w:pPr>
        <w:pStyle w:val="ConsPlusNormal"/>
        <w:spacing w:lineRule="auto" w:line="240"/>
        <w:ind w:firstLine="567"/>
        <w:jc w:val="both"/>
        <w:rPr>
          <w:sz w:val="24"/>
          <w:szCs w:val="24"/>
        </w:rPr>
      </w:pPr>
      <w:r>
        <w:rPr>
          <w:rFonts w:cs="Times New Roman" w:ascii="Times New Roman" w:hAnsi="Times New Roman"/>
          <w:sz w:val="24"/>
          <w:szCs w:val="24"/>
        </w:rPr>
        <w:t>5.4.4. При удовлетворении жалобы администрация Усть-Абаканского поссовета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ConsPlusNormal"/>
        <w:spacing w:lineRule="auto" w:line="240"/>
        <w:ind w:firstLine="567"/>
        <w:jc w:val="both"/>
        <w:rPr>
          <w:rFonts w:ascii="Times New Roman" w:hAnsi="Times New Roman" w:cs="Times New Roman"/>
        </w:rPr>
      </w:pPr>
      <w:r>
        <w:rPr>
          <w:rFonts w:cs="Times New Roman" w:ascii="Times New Roman" w:hAnsi="Times New Roman"/>
        </w:rPr>
      </w:r>
    </w:p>
    <w:p>
      <w:pPr>
        <w:pStyle w:val="ConsPlusNormal"/>
        <w:spacing w:lineRule="auto" w:line="240"/>
        <w:ind w:firstLine="567"/>
        <w:jc w:val="both"/>
        <w:rPr>
          <w:rFonts w:ascii="Times New Roman" w:hAnsi="Times New Roman" w:cs="Times New Roman"/>
        </w:rPr>
      </w:pPr>
      <w:r>
        <w:rPr>
          <w:rFonts w:cs="Times New Roman" w:ascii="Times New Roman" w:hAnsi="Times New Roman"/>
          <w:sz w:val="24"/>
          <w:szCs w:val="24"/>
        </w:rPr>
        <w:t>5.4.5. В ответе по результатам рассмотрения жалобы указываются:</w:t>
      </w:r>
    </w:p>
    <w:p>
      <w:pPr>
        <w:pStyle w:val="ConsPlusNormal"/>
        <w:spacing w:lineRule="auto" w:line="240"/>
        <w:ind w:firstLine="567"/>
        <w:jc w:val="both"/>
        <w:rPr>
          <w:sz w:val="24"/>
          <w:szCs w:val="24"/>
        </w:rPr>
      </w:pPr>
      <w:r>
        <w:rPr>
          <w:rFonts w:cs="Times New Roman"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ConsPlusNormal"/>
        <w:spacing w:lineRule="auto" w:line="240"/>
        <w:ind w:firstLine="567"/>
        <w:jc w:val="both"/>
        <w:rPr>
          <w:sz w:val="24"/>
          <w:szCs w:val="24"/>
        </w:rPr>
      </w:pPr>
      <w:r>
        <w:rPr>
          <w:rFonts w:cs="Times New Roman"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pPr>
        <w:pStyle w:val="ConsPlusNormal"/>
        <w:spacing w:lineRule="auto" w:line="240"/>
        <w:ind w:firstLine="567"/>
        <w:jc w:val="both"/>
        <w:rPr>
          <w:sz w:val="24"/>
          <w:szCs w:val="24"/>
        </w:rPr>
      </w:pPr>
      <w:r>
        <w:rPr>
          <w:rFonts w:cs="Times New Roman" w:ascii="Times New Roman" w:hAnsi="Times New Roman"/>
          <w:sz w:val="24"/>
          <w:szCs w:val="24"/>
        </w:rPr>
        <w:t>3) фамилия, имя, отчество (при наличии) или наименование заявителя;</w:t>
      </w:r>
    </w:p>
    <w:p>
      <w:pPr>
        <w:pStyle w:val="ConsPlusNormal"/>
        <w:spacing w:lineRule="auto" w:line="240"/>
        <w:ind w:firstLine="567"/>
        <w:jc w:val="both"/>
        <w:rPr>
          <w:sz w:val="24"/>
          <w:szCs w:val="24"/>
        </w:rPr>
      </w:pPr>
      <w:r>
        <w:rPr>
          <w:rFonts w:cs="Times New Roman" w:ascii="Times New Roman" w:hAnsi="Times New Roman"/>
          <w:sz w:val="24"/>
          <w:szCs w:val="24"/>
        </w:rPr>
        <w:t>4) основания для принятия решения по жалобе;</w:t>
      </w:r>
    </w:p>
    <w:p>
      <w:pPr>
        <w:pStyle w:val="ConsPlusNormal"/>
        <w:spacing w:lineRule="auto" w:line="240"/>
        <w:ind w:firstLine="567"/>
        <w:jc w:val="both"/>
        <w:rPr>
          <w:sz w:val="24"/>
          <w:szCs w:val="24"/>
        </w:rPr>
      </w:pPr>
      <w:r>
        <w:rPr>
          <w:rFonts w:cs="Times New Roman" w:ascii="Times New Roman" w:hAnsi="Times New Roman"/>
          <w:sz w:val="24"/>
          <w:szCs w:val="24"/>
        </w:rPr>
        <w:t>5) принятое решение по жалобе;</w:t>
      </w:r>
    </w:p>
    <w:p>
      <w:pPr>
        <w:pStyle w:val="ConsPlusNormal"/>
        <w:spacing w:lineRule="auto" w:line="240"/>
        <w:ind w:firstLine="567"/>
        <w:jc w:val="both"/>
        <w:rPr>
          <w:sz w:val="24"/>
          <w:szCs w:val="24"/>
        </w:rPr>
      </w:pPr>
      <w:r>
        <w:rPr>
          <w:rFonts w:cs="Times New Roman"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ConsPlusNormal"/>
        <w:spacing w:lineRule="auto" w:line="240"/>
        <w:ind w:firstLine="567"/>
        <w:jc w:val="both"/>
        <w:rPr>
          <w:sz w:val="24"/>
          <w:szCs w:val="24"/>
        </w:rPr>
      </w:pPr>
      <w:r>
        <w:rPr>
          <w:rFonts w:cs="Times New Roman" w:ascii="Times New Roman" w:hAnsi="Times New Roman"/>
          <w:sz w:val="24"/>
          <w:szCs w:val="24"/>
        </w:rPr>
        <w:t>7) сведения о порядке обжалования принятого по жалобе решения.</w:t>
      </w:r>
    </w:p>
    <w:p>
      <w:pPr>
        <w:pStyle w:val="ConsPlusNormal"/>
        <w:spacing w:lineRule="auto" w:line="240"/>
        <w:ind w:firstLine="567"/>
        <w:jc w:val="both"/>
        <w:rPr>
          <w:rFonts w:ascii="Times New Roman" w:hAnsi="Times New Roman" w:cs="Times New Roman"/>
        </w:rPr>
      </w:pPr>
      <w:r>
        <w:rPr>
          <w:rFonts w:cs="Times New Roman" w:ascii="Times New Roman" w:hAnsi="Times New Roman"/>
        </w:rPr>
      </w:r>
      <w:bookmarkEnd w:id="4"/>
    </w:p>
    <w:p>
      <w:pPr>
        <w:pStyle w:val="ConsPlusNormal"/>
        <w:numPr>
          <w:ilvl w:val="0"/>
          <w:numId w:val="0"/>
        </w:numPr>
        <w:jc w:val="center"/>
        <w:outlineLvl w:val="1"/>
        <w:rPr>
          <w:color w:val="000000"/>
        </w:rPr>
      </w:pPr>
      <w:r>
        <w:rPr>
          <w:rFonts w:cs="Times New Roman" w:ascii="Times New Roman" w:hAnsi="Times New Roman"/>
          <w:b/>
          <w:bCs/>
          <w:color w:val="000000"/>
          <w:sz w:val="24"/>
          <w:szCs w:val="24"/>
        </w:rPr>
        <w:t>6. Порядок выдачи дубликата документа, выданного по результатам</w:t>
      </w:r>
    </w:p>
    <w:p>
      <w:pPr>
        <w:pStyle w:val="ConsPlusNormal"/>
        <w:numPr>
          <w:ilvl w:val="0"/>
          <w:numId w:val="0"/>
        </w:numPr>
        <w:jc w:val="center"/>
        <w:outlineLvl w:val="1"/>
        <w:rPr>
          <w:color w:val="000000"/>
        </w:rPr>
      </w:pPr>
      <w:r>
        <w:rPr>
          <w:rFonts w:cs="Times New Roman" w:ascii="Times New Roman" w:hAnsi="Times New Roman"/>
          <w:b/>
          <w:bCs/>
          <w:color w:val="000000"/>
          <w:sz w:val="24"/>
          <w:szCs w:val="24"/>
        </w:rPr>
        <w:t xml:space="preserve">предоставления муниципальной услуги, в том числе исчерпывающий </w:t>
      </w:r>
    </w:p>
    <w:p>
      <w:pPr>
        <w:pStyle w:val="ConsPlusNormal"/>
        <w:numPr>
          <w:ilvl w:val="0"/>
          <w:numId w:val="0"/>
        </w:numPr>
        <w:jc w:val="center"/>
        <w:outlineLvl w:val="1"/>
        <w:rPr>
          <w:color w:val="C9211E"/>
          <w:sz w:val="24"/>
          <w:szCs w:val="24"/>
        </w:rPr>
      </w:pPr>
      <w:r>
        <w:rPr>
          <w:rFonts w:cs="Times New Roman" w:ascii="Times New Roman" w:hAnsi="Times New Roman"/>
          <w:b/>
          <w:bCs/>
          <w:color w:val="000000"/>
          <w:sz w:val="24"/>
          <w:szCs w:val="24"/>
        </w:rPr>
        <w:t>перечень оснований для отказа в выдаче дубликата</w:t>
      </w:r>
    </w:p>
    <w:p>
      <w:pPr>
        <w:pStyle w:val="ConsPlusNormal"/>
        <w:ind w:left="0" w:firstLine="540"/>
        <w:jc w:val="both"/>
        <w:rPr>
          <w:rFonts w:ascii="Times New Roman" w:hAnsi="Times New Roman"/>
          <w:color w:val="000000"/>
          <w:sz w:val="24"/>
          <w:szCs w:val="24"/>
        </w:rPr>
      </w:pPr>
      <w:r>
        <w:rPr>
          <w:rFonts w:ascii="Times New Roman" w:hAnsi="Times New Roman"/>
          <w:color w:val="000000"/>
          <w:sz w:val="24"/>
          <w:szCs w:val="24"/>
        </w:rPr>
      </w:r>
    </w:p>
    <w:p>
      <w:pPr>
        <w:pStyle w:val="ConsPlusNormal"/>
        <w:ind w:left="0" w:firstLine="540"/>
        <w:jc w:val="both"/>
        <w:rPr>
          <w:color w:val="000000"/>
        </w:rPr>
      </w:pPr>
      <w:r>
        <w:rPr>
          <w:rFonts w:ascii="Times New Roman" w:hAnsi="Times New Roman"/>
          <w:color w:val="000000"/>
          <w:sz w:val="24"/>
          <w:szCs w:val="24"/>
        </w:rPr>
        <w:t xml:space="preserve">6.1. При утрате </w:t>
      </w:r>
      <w:r>
        <w:rPr>
          <w:rFonts w:cs="Times New Roman" w:ascii="Times New Roman" w:hAnsi="Times New Roman"/>
          <w:b w:val="false"/>
          <w:i w:val="false"/>
          <w:strike w:val="false"/>
          <w:dstrike w:val="false"/>
          <w:color w:val="000000"/>
          <w:sz w:val="24"/>
          <w:szCs w:val="24"/>
          <w:u w:val="none"/>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olor w:val="000000"/>
          <w:sz w:val="24"/>
          <w:szCs w:val="24"/>
        </w:rPr>
        <w:t xml:space="preserve"> заявителю на основании его письменного заявления о выдаче дубликата постановления администрацией Усть-Абаканского поссовета выдается его дубликат.</w:t>
      </w:r>
    </w:p>
    <w:p>
      <w:pPr>
        <w:pStyle w:val="ConsPlusNormal"/>
        <w:spacing w:before="240" w:after="0"/>
        <w:ind w:left="0" w:firstLine="540"/>
        <w:jc w:val="both"/>
        <w:rPr>
          <w:color w:val="000000"/>
        </w:rPr>
      </w:pPr>
      <w:r>
        <w:rPr>
          <w:rFonts w:ascii="Times New Roman" w:hAnsi="Times New Roman"/>
          <w:color w:val="000000"/>
          <w:sz w:val="24"/>
          <w:szCs w:val="24"/>
        </w:rPr>
        <w:t>6.2. Основанием для начала административной процедуры является поступление в администрацию Усть-Абаканского поссовета заявления о выдаче дубликата постановления.</w:t>
      </w:r>
    </w:p>
    <w:p>
      <w:pPr>
        <w:pStyle w:val="ConsPlusNormal"/>
        <w:spacing w:before="238" w:after="0"/>
        <w:ind w:left="0" w:firstLine="540"/>
        <w:contextualSpacing/>
        <w:jc w:val="both"/>
        <w:rPr>
          <w:color w:val="000000"/>
        </w:rPr>
      </w:pPr>
      <w:r>
        <w:rPr>
          <w:rFonts w:ascii="Times New Roman" w:hAnsi="Times New Roman"/>
          <w:color w:val="000000"/>
          <w:sz w:val="24"/>
          <w:szCs w:val="24"/>
        </w:rPr>
        <w:t>6.3. Заявление о выдаче дубликата постановления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pPr>
        <w:pStyle w:val="ConsPlusNormal"/>
        <w:spacing w:before="238" w:after="0"/>
        <w:ind w:left="0" w:firstLine="540"/>
        <w:contextualSpacing/>
        <w:jc w:val="both"/>
        <w:rPr>
          <w:color w:val="000000"/>
        </w:rPr>
      </w:pPr>
      <w:r>
        <w:rPr>
          <w:rFonts w:ascii="Times New Roman" w:hAnsi="Times New Roman"/>
          <w:color w:val="000000"/>
          <w:sz w:val="24"/>
          <w:szCs w:val="24"/>
        </w:rPr>
        <w:t>Срок выдачи дубликата постановления не может превышать 7 рабочих дней с момента регистрации заявления.</w:t>
      </w:r>
    </w:p>
    <w:p>
      <w:pPr>
        <w:pStyle w:val="ConsPlusNormal"/>
        <w:spacing w:before="238" w:after="0"/>
        <w:ind w:left="0" w:firstLine="540"/>
        <w:contextualSpacing/>
        <w:jc w:val="both"/>
        <w:rPr>
          <w:color w:val="000000"/>
        </w:rPr>
      </w:pPr>
      <w:r>
        <w:rPr>
          <w:rFonts w:ascii="Times New Roman" w:hAnsi="Times New Roman"/>
          <w:color w:val="000000"/>
          <w:sz w:val="24"/>
          <w:szCs w:val="24"/>
        </w:rPr>
        <w:t xml:space="preserve">6.4. Дубликат постановления выдается в строгом соответствии со вторым экземпляром постановления, находящимся в архиве администрации Усть-Абаканского поссовета, выдавшей </w:t>
      </w:r>
      <w:r>
        <w:rPr>
          <w:rFonts w:cs="Times New Roman" w:ascii="Times New Roman" w:hAnsi="Times New Roman"/>
          <w:b w:val="false"/>
          <w:i w:val="false"/>
          <w:strike w:val="false"/>
          <w:dstrike w:val="false"/>
          <w:color w:val="000000"/>
          <w:sz w:val="24"/>
          <w:szCs w:val="24"/>
          <w:u w:val="none"/>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olor w:val="000000"/>
          <w:sz w:val="24"/>
          <w:szCs w:val="24"/>
        </w:rPr>
        <w:t>.</w:t>
      </w:r>
    </w:p>
    <w:p>
      <w:pPr>
        <w:pStyle w:val="ConsPlusNormal"/>
        <w:spacing w:before="238" w:after="0"/>
        <w:ind w:left="0" w:firstLine="540"/>
        <w:contextualSpacing/>
        <w:jc w:val="both"/>
        <w:rPr>
          <w:color w:val="000000"/>
        </w:rPr>
      </w:pPr>
      <w:r>
        <w:rPr>
          <w:rFonts w:ascii="Times New Roman" w:hAnsi="Times New Roman"/>
          <w:color w:val="000000"/>
          <w:sz w:val="24"/>
          <w:szCs w:val="24"/>
        </w:rPr>
        <w:t>На лицевой стороне дубликата постановления в левом верхнем углу печатается слово "Дубликат".</w:t>
      </w:r>
    </w:p>
    <w:p>
      <w:pPr>
        <w:pStyle w:val="ConsPlusNormal"/>
        <w:widowControl w:val="false"/>
        <w:numPr>
          <w:ilvl w:val="0"/>
          <w:numId w:val="0"/>
        </w:numPr>
        <w:bidi w:val="0"/>
        <w:spacing w:lineRule="auto" w:line="240" w:before="240" w:after="0"/>
        <w:ind w:left="0" w:firstLine="540"/>
        <w:jc w:val="both"/>
        <w:outlineLvl w:val="1"/>
        <w:rPr>
          <w:color w:val="000000"/>
        </w:rPr>
      </w:pPr>
      <w:bookmarkStart w:id="5" w:name="__DdeLink__19980_577612011"/>
      <w:r>
        <w:rPr>
          <w:rFonts w:cs="Times New Roman" w:ascii="Times New Roman" w:hAnsi="Times New Roman"/>
          <w:b w:val="false"/>
          <w:bCs w:val="false"/>
          <w:color w:val="000000"/>
          <w:sz w:val="24"/>
          <w:szCs w:val="24"/>
        </w:rPr>
        <w:t xml:space="preserve">6.5. Должностное лицо администрации Усть-Абаканского поссовета, ответственное за выдачу дубликата </w:t>
      </w:r>
      <w:r>
        <w:rPr>
          <w:rFonts w:cs="Times New Roman" w:ascii="Times New Roman" w:hAnsi="Times New Roman"/>
          <w:b w:val="false"/>
          <w:bCs w:val="false"/>
          <w:i w:val="false"/>
          <w:strike w:val="false"/>
          <w:dstrike w:val="false"/>
          <w:color w:val="000000"/>
          <w:sz w:val="24"/>
          <w:szCs w:val="24"/>
          <w:u w:val="none"/>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cs="Times New Roman" w:ascii="Times New Roman" w:hAnsi="Times New Roman"/>
          <w:b w:val="false"/>
          <w:bCs w:val="false"/>
          <w:color w:val="000000"/>
          <w:sz w:val="24"/>
          <w:szCs w:val="24"/>
        </w:rPr>
        <w:t xml:space="preserve">, не позднее 7 рабочих дней, следующих за днем регистрации поступившего заявления, вручает дубликат </w:t>
      </w:r>
      <w:r>
        <w:rPr>
          <w:rFonts w:cs="Times New Roman" w:ascii="Times New Roman" w:hAnsi="Times New Roman"/>
          <w:b w:val="false"/>
          <w:bCs w:val="false"/>
          <w:i w:val="false"/>
          <w:strike w:val="false"/>
          <w:dstrike w:val="false"/>
          <w:color w:val="000000"/>
          <w:sz w:val="24"/>
          <w:szCs w:val="24"/>
          <w:u w:val="none"/>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cs="Times New Roman" w:ascii="Times New Roman" w:hAnsi="Times New Roman"/>
          <w:b w:val="false"/>
          <w:bCs w:val="false"/>
          <w:color w:val="000000"/>
          <w:sz w:val="24"/>
          <w:szCs w:val="24"/>
        </w:rPr>
        <w:t xml:space="preserve"> заявителю либо его уполномоченному представителю лично под роспись или направляет его в адрес заявителя почтовым отправлением с уведомлением.</w:t>
      </w:r>
      <w:bookmarkEnd w:id="5"/>
    </w:p>
    <w:p>
      <w:pPr>
        <w:pStyle w:val="ConsPlusNormal"/>
        <w:widowControl w:val="false"/>
        <w:numPr>
          <w:ilvl w:val="0"/>
          <w:numId w:val="0"/>
        </w:numPr>
        <w:bidi w:val="0"/>
        <w:spacing w:lineRule="auto" w:line="240" w:before="240" w:after="0"/>
        <w:ind w:left="0" w:firstLine="540"/>
        <w:jc w:val="both"/>
        <w:outlineLvl w:val="1"/>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Normal"/>
        <w:spacing w:lineRule="auto" w:line="240"/>
        <w:ind w:firstLine="567"/>
        <w:jc w:val="both"/>
        <w:rPr>
          <w:rFonts w:ascii="Times New Roman" w:hAnsi="Times New Roman" w:cs="Times New Roman"/>
        </w:rPr>
      </w:pPr>
      <w:r>
        <w:rPr>
          <w:rFonts w:cs="Times New Roman" w:ascii="Times New Roman" w:hAnsi="Times New Roman"/>
        </w:rPr>
      </w:r>
    </w:p>
    <w:p>
      <w:pPr>
        <w:pStyle w:val="ConsPlusNormal"/>
        <w:widowControl w:val="false"/>
        <w:numPr>
          <w:ilvl w:val="0"/>
          <w:numId w:val="0"/>
        </w:numPr>
        <w:bidi w:val="0"/>
        <w:spacing w:lineRule="auto" w:line="240" w:before="0" w:after="0"/>
        <w:ind w:left="3912" w:right="0" w:hanging="0"/>
        <w:jc w:val="right"/>
        <w:outlineLvl w:val="1"/>
        <w:rPr/>
      </w:pPr>
      <w:r>
        <w:rPr>
          <w:rFonts w:cs="Times New Roman" w:ascii="Times New Roman" w:hAnsi="Times New Roman"/>
          <w:sz w:val="24"/>
          <w:szCs w:val="24"/>
        </w:rPr>
        <w:t>Приложение N 1</w:t>
      </w:r>
    </w:p>
    <w:p>
      <w:pPr>
        <w:pStyle w:val="ConsPlusNormal"/>
        <w:widowControl w:val="false"/>
        <w:numPr>
          <w:ilvl w:val="0"/>
          <w:numId w:val="0"/>
        </w:numPr>
        <w:bidi w:val="0"/>
        <w:spacing w:lineRule="auto" w:line="240" w:before="0" w:after="0"/>
        <w:ind w:left="3912" w:right="0" w:hanging="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widowControl w:val="false"/>
        <w:numPr>
          <w:ilvl w:val="0"/>
          <w:numId w:val="0"/>
        </w:numPr>
        <w:bidi w:val="0"/>
        <w:spacing w:lineRule="auto" w:line="240" w:before="0" w:after="0"/>
        <w:ind w:left="3912" w:right="0" w:hanging="0"/>
        <w:jc w:val="right"/>
        <w:rPr/>
      </w:pPr>
      <w:r>
        <w:rPr>
          <w:rFonts w:cs="Times New Roman" w:ascii="Times New Roman" w:hAnsi="Times New Roman"/>
          <w:sz w:val="24"/>
          <w:szCs w:val="24"/>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w:t>
      </w:r>
    </w:p>
    <w:p>
      <w:pPr>
        <w:pStyle w:val="ConsPlusNormal"/>
        <w:widowControl w:val="false"/>
        <w:numPr>
          <w:ilvl w:val="0"/>
          <w:numId w:val="0"/>
        </w:numPr>
        <w:bidi w:val="0"/>
        <w:spacing w:lineRule="auto" w:line="240" w:before="0" w:after="0"/>
        <w:ind w:left="3912" w:right="0" w:hanging="0"/>
        <w:jc w:val="right"/>
        <w:rPr/>
      </w:pPr>
      <w:r>
        <w:rPr>
          <w:rFonts w:cs="Times New Roman" w:ascii="Times New Roman" w:hAnsi="Times New Roman"/>
          <w:sz w:val="24"/>
          <w:szCs w:val="24"/>
        </w:rPr>
        <w:t>капитального строительства"</w:t>
      </w:r>
    </w:p>
    <w:p>
      <w:pPr>
        <w:pStyle w:val="ConsPlusNormal"/>
        <w:widowControl w:val="false"/>
        <w:numPr>
          <w:ilvl w:val="0"/>
          <w:numId w:val="0"/>
        </w:numPr>
        <w:bidi w:val="0"/>
        <w:spacing w:lineRule="auto" w:line="240" w:before="0" w:after="0"/>
        <w:ind w:left="3912" w:right="0" w:hanging="0"/>
        <w:jc w:val="right"/>
        <w:rPr>
          <w:rFonts w:ascii="Times New Roman" w:hAnsi="Times New Roman" w:cs="Times New Roman"/>
          <w:sz w:val="24"/>
          <w:szCs w:val="24"/>
        </w:rPr>
      </w:pPr>
      <w:r>
        <w:rPr/>
      </w:r>
    </w:p>
    <w:p>
      <w:pPr>
        <w:pStyle w:val="Normal"/>
        <w:spacing w:lineRule="atLeast" w:line="100" w:before="0" w:after="0"/>
        <w:jc w:val="center"/>
        <w:rPr/>
      </w:pPr>
      <w:r>
        <w:rPr>
          <w:rFonts w:cs="Times New Roman" w:ascii="Times New Roman" w:hAnsi="Times New Roman"/>
          <w:sz w:val="24"/>
        </w:rPr>
        <w:t>Примерная форма</w:t>
      </w:r>
    </w:p>
    <w:p>
      <w:pPr>
        <w:pStyle w:val="ConsPlusNonformat"/>
        <w:spacing w:lineRule="atLeast" w:line="100" w:before="0" w:after="0"/>
        <w:jc w:val="center"/>
        <w:rPr/>
      </w:pPr>
      <w:r>
        <w:rPr>
          <w:rFonts w:cs="Times New Roman" w:ascii="Times New Roman" w:hAnsi="Times New Roman"/>
          <w:sz w:val="24"/>
        </w:rPr>
        <w:t>заявления о предоставлении муниципальной услуги</w:t>
      </w:r>
    </w:p>
    <w:p>
      <w:pPr>
        <w:pStyle w:val="ConsPlusNonformat"/>
        <w:spacing w:lineRule="atLeast" w:line="100" w:before="0" w:after="0"/>
        <w:jc w:val="center"/>
        <w:rPr/>
      </w:pPr>
      <w:r>
        <w:rPr>
          <w:rFonts w:cs="Times New Roman" w:ascii="Times New Roman" w:hAnsi="Times New Roman"/>
          <w:sz w:val="24"/>
        </w:rPr>
        <w:t xml:space="preserve">по </w:t>
      </w:r>
      <w:r>
        <w:rPr>
          <w:rFonts w:eastAsia="Calibri" w:ascii="Times New Roman" w:hAnsi="Times New Roman"/>
          <w:sz w:val="24"/>
        </w:rPr>
        <w:t xml:space="preserve">предоставлению разрешения на отклонение от предельных параметров разрешенного </w:t>
      </w:r>
      <w:r>
        <w:rPr>
          <w:rFonts w:eastAsia="Calibri" w:cs="Times New Roman" w:ascii="Times New Roman" w:hAnsi="Times New Roman"/>
          <w:sz w:val="24"/>
        </w:rPr>
        <w:t xml:space="preserve">строительства, </w:t>
      </w:r>
      <w:r>
        <w:rPr>
          <w:rFonts w:eastAsia="Calibri" w:cs="Times New Roman" w:ascii="Times New Roman" w:hAnsi="Times New Roman" w:eastAsiaTheme="minorHAnsi"/>
          <w:color w:val="auto"/>
          <w:sz w:val="24"/>
          <w:lang w:eastAsia="en-US"/>
        </w:rPr>
        <w:t>реконструкции объектов капитального строительства</w:t>
      </w:r>
    </w:p>
    <w:p>
      <w:pPr>
        <w:pStyle w:val="Normal"/>
        <w:spacing w:lineRule="auto" w:line="192"/>
        <w:jc w:val="both"/>
        <w:rPr/>
      </w:pPr>
      <w:r>
        <w:rPr/>
      </w:r>
    </w:p>
    <w:p>
      <w:pPr>
        <w:pStyle w:val="Normal"/>
        <w:spacing w:lineRule="auto" w:line="240" w:before="0" w:after="0"/>
        <w:ind w:left="4395" w:firstLine="5"/>
        <w:contextualSpacing/>
        <w:jc w:val="both"/>
        <w:rPr>
          <w:rFonts w:ascii="Times New Roman" w:hAnsi="Times New Roman"/>
          <w:sz w:val="24"/>
          <w:szCs w:val="24"/>
        </w:rPr>
      </w:pPr>
      <w:r>
        <w:rPr>
          <w:rFonts w:ascii="Times New Roman" w:hAnsi="Times New Roman"/>
          <w:sz w:val="24"/>
          <w:szCs w:val="24"/>
        </w:rPr>
        <w:t xml:space="preserve">В Комиссию по Правилам землепользования и застройки </w:t>
      </w:r>
      <w:r>
        <w:rPr>
          <w:rFonts w:ascii="Times New Roman" w:hAnsi="Times New Roman"/>
          <w:sz w:val="24"/>
          <w:szCs w:val="24"/>
        </w:rPr>
        <w:t>рп. Усть-Абакан</w:t>
      </w:r>
      <w:r>
        <w:rPr>
          <w:rFonts w:ascii="Times New Roman" w:hAnsi="Times New Roman"/>
          <w:sz w:val="24"/>
          <w:szCs w:val="24"/>
        </w:rPr>
        <w:t xml:space="preserve"> через Администраци</w:t>
      </w:r>
      <w:r>
        <w:rPr>
          <w:rFonts w:ascii="Times New Roman" w:hAnsi="Times New Roman"/>
          <w:sz w:val="24"/>
          <w:szCs w:val="24"/>
        </w:rPr>
        <w:t>ю Усть-Абаканского поссовета</w:t>
      </w:r>
    </w:p>
    <w:p>
      <w:pPr>
        <w:pStyle w:val="Normal"/>
        <w:spacing w:lineRule="auto" w:line="240" w:before="0" w:after="0"/>
        <w:ind w:left="4395" w:hanging="0"/>
        <w:contextualSpacing/>
        <w:rPr>
          <w:rFonts w:ascii="Times New Roman" w:hAnsi="Times New Roman"/>
          <w:sz w:val="24"/>
          <w:szCs w:val="24"/>
        </w:rPr>
      </w:pPr>
      <w:r>
        <w:rPr>
          <w:rFonts w:ascii="Times New Roman" w:hAnsi="Times New Roman"/>
          <w:sz w:val="24"/>
          <w:szCs w:val="24"/>
        </w:rPr>
        <w:t xml:space="preserve">от_______________________________________ </w:t>
      </w:r>
    </w:p>
    <w:p>
      <w:pPr>
        <w:pStyle w:val="Normal"/>
        <w:spacing w:lineRule="auto" w:line="240" w:before="0" w:after="0"/>
        <w:ind w:left="4395" w:firstLine="84"/>
        <w:contextualSpacing/>
        <w:jc w:val="center"/>
        <w:rPr>
          <w:rFonts w:ascii="Times New Roman" w:hAnsi="Times New Roman"/>
          <w:sz w:val="20"/>
          <w:szCs w:val="20"/>
        </w:rPr>
      </w:pPr>
      <w:r>
        <w:rPr>
          <w:rFonts w:ascii="Times New Roman" w:hAnsi="Times New Roman"/>
          <w:color w:val="000000"/>
          <w:sz w:val="20"/>
          <w:szCs w:val="20"/>
        </w:rPr>
        <w:t>(наименование юридического лица, ФИО заявителя-</w:t>
      </w:r>
    </w:p>
    <w:p>
      <w:pPr>
        <w:pStyle w:val="Normal"/>
        <w:spacing w:lineRule="auto" w:line="240" w:before="0" w:after="0"/>
        <w:ind w:left="4395" w:firstLine="6"/>
        <w:contextualSpacing/>
        <w:jc w:val="center"/>
        <w:rPr>
          <w:rFonts w:ascii="Times New Roman" w:hAnsi="Times New Roman"/>
          <w:sz w:val="20"/>
          <w:szCs w:val="20"/>
        </w:rPr>
      </w:pPr>
      <w:r>
        <w:rPr>
          <w:rFonts w:ascii="Times New Roman" w:hAnsi="Times New Roman"/>
          <w:color w:val="000000"/>
          <w:sz w:val="20"/>
          <w:szCs w:val="20"/>
        </w:rPr>
        <w:t>физического лица)</w:t>
      </w:r>
    </w:p>
    <w:p>
      <w:pPr>
        <w:pStyle w:val="Normal"/>
        <w:spacing w:lineRule="auto" w:line="240" w:before="0" w:after="0"/>
        <w:ind w:left="4395" w:hanging="0"/>
        <w:contextualSpacing/>
        <w:jc w:val="both"/>
        <w:rPr>
          <w:rFonts w:ascii="Times New Roman" w:hAnsi="Times New Roman"/>
          <w:sz w:val="24"/>
          <w:szCs w:val="24"/>
        </w:rPr>
      </w:pPr>
      <w:r>
        <w:rPr>
          <w:rFonts w:ascii="Times New Roman" w:hAnsi="Times New Roman"/>
          <w:sz w:val="24"/>
          <w:szCs w:val="24"/>
        </w:rPr>
        <w:t>_________________________________________</w:t>
      </w:r>
    </w:p>
    <w:p>
      <w:pPr>
        <w:pStyle w:val="Normal"/>
        <w:spacing w:lineRule="auto" w:line="240" w:before="0" w:after="0"/>
        <w:ind w:left="4395" w:hanging="0"/>
        <w:contextualSpacing/>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юридического лица (ОГРН)</w:t>
      </w:r>
    </w:p>
    <w:p>
      <w:pPr>
        <w:pStyle w:val="Normal"/>
        <w:spacing w:lineRule="auto" w:line="240" w:before="0" w:after="0"/>
        <w:ind w:left="4395" w:hanging="0"/>
        <w:contextualSpacing/>
        <w:rPr>
          <w:rFonts w:ascii="Times New Roman" w:hAnsi="Times New Roman"/>
          <w:sz w:val="24"/>
          <w:szCs w:val="24"/>
        </w:rPr>
      </w:pPr>
      <w:r>
        <w:rPr>
          <w:rFonts w:ascii="Times New Roman" w:hAnsi="Times New Roman"/>
          <w:sz w:val="24"/>
          <w:szCs w:val="24"/>
        </w:rPr>
        <w:t>_________________________________________</w:t>
      </w:r>
    </w:p>
    <w:p>
      <w:pPr>
        <w:pStyle w:val="Normal"/>
        <w:spacing w:lineRule="auto" w:line="240" w:before="0" w:after="0"/>
        <w:ind w:left="4395" w:hanging="0"/>
        <w:contextualSpacing/>
        <w:rPr>
          <w:rFonts w:ascii="Times New Roman" w:hAnsi="Times New Roman"/>
          <w:sz w:val="24"/>
          <w:szCs w:val="24"/>
        </w:rPr>
      </w:pPr>
      <w:r>
        <w:rPr>
          <w:rFonts w:ascii="Times New Roman" w:hAnsi="Times New Roman"/>
          <w:sz w:val="24"/>
          <w:szCs w:val="24"/>
        </w:rPr>
        <w:t>ИНН юридического лица_____________________________________</w:t>
      </w:r>
    </w:p>
    <w:p>
      <w:pPr>
        <w:pStyle w:val="Normal"/>
        <w:spacing w:lineRule="auto" w:line="240" w:before="0" w:after="0"/>
        <w:ind w:left="4395" w:hanging="0"/>
        <w:contextualSpacing/>
        <w:rPr>
          <w:rFonts w:ascii="Times New Roman" w:hAnsi="Times New Roman"/>
          <w:sz w:val="24"/>
          <w:szCs w:val="24"/>
        </w:rPr>
      </w:pPr>
      <w:r>
        <w:rPr>
          <w:rFonts w:ascii="Times New Roman" w:hAnsi="Times New Roman"/>
          <w:sz w:val="24"/>
          <w:szCs w:val="24"/>
        </w:rPr>
        <w:t>_________________________________________Юридический адрес / адрес регистрации по месту жительства:_________________________</w:t>
      </w:r>
    </w:p>
    <w:p>
      <w:pPr>
        <w:pStyle w:val="Normal"/>
        <w:spacing w:lineRule="auto" w:line="240" w:before="0" w:after="0"/>
        <w:ind w:left="5812" w:firstLine="708"/>
        <w:contextualSpacing/>
        <w:jc w:val="both"/>
        <w:rPr>
          <w:rFonts w:ascii="Times New Roman" w:hAnsi="Times New Roman"/>
          <w:sz w:val="20"/>
          <w:szCs w:val="20"/>
        </w:rPr>
      </w:pPr>
      <w:r>
        <w:rPr>
          <w:rFonts w:ascii="Times New Roman" w:hAnsi="Times New Roman"/>
          <w:sz w:val="20"/>
          <w:szCs w:val="20"/>
        </w:rPr>
        <w:t>(индекс, адрес полностью)</w:t>
      </w:r>
    </w:p>
    <w:p>
      <w:pPr>
        <w:pStyle w:val="Normal"/>
        <w:spacing w:lineRule="auto" w:line="240" w:before="0" w:after="0"/>
        <w:ind w:left="4394" w:hanging="0"/>
        <w:contextualSpacing/>
        <w:jc w:val="both"/>
        <w:rPr>
          <w:rFonts w:ascii="Times New Roman" w:hAnsi="Times New Roman"/>
          <w:sz w:val="24"/>
          <w:szCs w:val="24"/>
        </w:rPr>
      </w:pPr>
      <w:r>
        <w:rPr>
          <w:rFonts w:ascii="Times New Roman" w:hAnsi="Times New Roman"/>
          <w:sz w:val="24"/>
          <w:szCs w:val="24"/>
        </w:rPr>
        <w:t>_________________________________________</w:t>
      </w:r>
    </w:p>
    <w:p>
      <w:pPr>
        <w:pStyle w:val="Normal"/>
        <w:spacing w:lineRule="auto" w:line="240" w:before="0" w:after="0"/>
        <w:ind w:left="4394" w:hanging="0"/>
        <w:contextualSpacing/>
        <w:jc w:val="both"/>
        <w:rPr>
          <w:rFonts w:ascii="Times New Roman" w:hAnsi="Times New Roman"/>
          <w:sz w:val="24"/>
          <w:szCs w:val="24"/>
        </w:rPr>
      </w:pPr>
      <w:r>
        <w:rPr>
          <w:rFonts w:ascii="Times New Roman" w:hAnsi="Times New Roman"/>
          <w:sz w:val="24"/>
          <w:szCs w:val="24"/>
        </w:rPr>
        <w:t>_________________________________________</w:t>
      </w:r>
    </w:p>
    <w:p>
      <w:pPr>
        <w:pStyle w:val="Normal"/>
        <w:spacing w:lineRule="auto" w:line="240" w:before="0" w:after="0"/>
        <w:ind w:left="4395" w:hanging="0"/>
        <w:contextualSpacing/>
        <w:jc w:val="both"/>
        <w:rPr>
          <w:rFonts w:ascii="Times New Roman" w:hAnsi="Times New Roman"/>
          <w:sz w:val="24"/>
          <w:szCs w:val="24"/>
        </w:rPr>
      </w:pPr>
      <w:r>
        <w:rPr>
          <w:rFonts w:ascii="Times New Roman" w:hAnsi="Times New Roman"/>
          <w:sz w:val="24"/>
          <w:szCs w:val="24"/>
        </w:rPr>
        <w:t>Адрес электронной почты для связи с заявителем:</w:t>
      </w:r>
    </w:p>
    <w:p>
      <w:pPr>
        <w:pStyle w:val="Normal"/>
        <w:spacing w:lineRule="auto" w:line="240" w:before="0" w:after="0"/>
        <w:ind w:left="4395" w:hanging="0"/>
        <w:contextualSpacing/>
        <w:jc w:val="both"/>
        <w:rPr>
          <w:rFonts w:ascii="Times New Roman" w:hAnsi="Times New Roman"/>
          <w:sz w:val="24"/>
          <w:szCs w:val="24"/>
        </w:rPr>
      </w:pPr>
      <w:r>
        <w:rPr>
          <w:rFonts w:ascii="Times New Roman" w:hAnsi="Times New Roman"/>
          <w:sz w:val="24"/>
          <w:szCs w:val="24"/>
        </w:rPr>
        <w:t>_________________________________________</w:t>
      </w:r>
    </w:p>
    <w:p>
      <w:pPr>
        <w:pStyle w:val="Normal"/>
        <w:spacing w:lineRule="auto" w:line="240" w:before="0" w:after="0"/>
        <w:ind w:left="4395" w:hanging="0"/>
        <w:contextualSpacing/>
        <w:jc w:val="both"/>
        <w:rPr>
          <w:rFonts w:ascii="Times New Roman" w:hAnsi="Times New Roman"/>
          <w:sz w:val="24"/>
          <w:szCs w:val="24"/>
        </w:rPr>
      </w:pPr>
      <w:r>
        <w:rPr>
          <w:rFonts w:ascii="Times New Roman" w:hAnsi="Times New Roman"/>
          <w:sz w:val="24"/>
          <w:szCs w:val="24"/>
        </w:rPr>
        <w:t>Документ, удостоверяющий личность заявителя-физического лица:________________</w:t>
      </w:r>
    </w:p>
    <w:p>
      <w:pPr>
        <w:pStyle w:val="Normal"/>
        <w:spacing w:lineRule="auto" w:line="240" w:before="0" w:after="0"/>
        <w:ind w:left="5664" w:hanging="0"/>
        <w:contextualSpacing/>
        <w:jc w:val="center"/>
        <w:rPr>
          <w:rFonts w:ascii="Times New Roman" w:hAnsi="Times New Roman"/>
          <w:sz w:val="20"/>
          <w:szCs w:val="20"/>
        </w:rPr>
      </w:pPr>
      <w:r>
        <w:rPr>
          <w:rFonts w:ascii="Times New Roman" w:hAnsi="Times New Roman"/>
          <w:color w:val="000000"/>
          <w:sz w:val="20"/>
          <w:szCs w:val="20"/>
        </w:rPr>
        <w:t>(наименование документа, серия, номер,</w:t>
      </w:r>
    </w:p>
    <w:p>
      <w:pPr>
        <w:pStyle w:val="Normal"/>
        <w:spacing w:lineRule="auto" w:line="240" w:before="0" w:after="0"/>
        <w:ind w:left="5664" w:hanging="0"/>
        <w:contextualSpacing/>
        <w:jc w:val="center"/>
        <w:rPr>
          <w:rFonts w:ascii="Times New Roman" w:hAnsi="Times New Roman"/>
          <w:sz w:val="20"/>
          <w:szCs w:val="20"/>
        </w:rPr>
      </w:pPr>
      <w:r>
        <w:rPr>
          <w:rFonts w:ascii="Times New Roman" w:hAnsi="Times New Roman"/>
          <w:color w:val="000000"/>
          <w:sz w:val="20"/>
          <w:szCs w:val="20"/>
        </w:rPr>
        <w:t>кем и когда выдан)</w:t>
      </w:r>
    </w:p>
    <w:p>
      <w:pPr>
        <w:pStyle w:val="Normal"/>
        <w:spacing w:lineRule="auto" w:line="240" w:before="0" w:after="0"/>
        <w:ind w:left="4394" w:hanging="0"/>
        <w:contextualSpacing/>
        <w:jc w:val="both"/>
        <w:rPr>
          <w:rFonts w:ascii="Times New Roman" w:hAnsi="Times New Roman"/>
          <w:sz w:val="24"/>
          <w:szCs w:val="24"/>
        </w:rPr>
      </w:pPr>
      <w:r>
        <w:rPr>
          <w:rFonts w:ascii="Times New Roman" w:hAnsi="Times New Roman"/>
          <w:sz w:val="24"/>
          <w:szCs w:val="24"/>
        </w:rPr>
        <w:t>_________________________________________</w:t>
      </w:r>
    </w:p>
    <w:p>
      <w:pPr>
        <w:pStyle w:val="Normal"/>
        <w:spacing w:lineRule="auto" w:line="240" w:before="0" w:after="0"/>
        <w:ind w:left="4394" w:hanging="0"/>
        <w:contextualSpacing/>
        <w:jc w:val="both"/>
        <w:rPr>
          <w:rFonts w:ascii="Times New Roman" w:hAnsi="Times New Roman"/>
          <w:sz w:val="24"/>
          <w:szCs w:val="24"/>
        </w:rPr>
      </w:pPr>
      <w:r>
        <w:rPr>
          <w:rFonts w:ascii="Times New Roman" w:hAnsi="Times New Roman"/>
          <w:color w:val="000000"/>
          <w:sz w:val="24"/>
          <w:szCs w:val="24"/>
        </w:rPr>
        <w:t>_____</w:t>
      </w:r>
      <w:r>
        <w:rPr>
          <w:rFonts w:ascii="Times New Roman" w:hAnsi="Times New Roman"/>
          <w:sz w:val="24"/>
          <w:szCs w:val="24"/>
        </w:rPr>
        <w:t>____________________________________</w:t>
      </w:r>
    </w:p>
    <w:p>
      <w:pPr>
        <w:pStyle w:val="Normal"/>
        <w:spacing w:lineRule="auto" w:line="240" w:before="0" w:after="0"/>
        <w:ind w:left="4395" w:hanging="0"/>
        <w:contextualSpacing/>
        <w:jc w:val="both"/>
        <w:rPr>
          <w:rFonts w:ascii="Times New Roman" w:hAnsi="Times New Roman"/>
          <w:sz w:val="24"/>
          <w:szCs w:val="24"/>
        </w:rPr>
      </w:pPr>
      <w:r>
        <w:rPr>
          <w:rFonts w:ascii="Times New Roman" w:hAnsi="Times New Roman"/>
          <w:sz w:val="24"/>
          <w:szCs w:val="24"/>
        </w:rPr>
        <w:t>Представитель по доверенности:_____________</w:t>
      </w:r>
    </w:p>
    <w:p>
      <w:pPr>
        <w:pStyle w:val="Normal"/>
        <w:widowControl/>
        <w:bidi w:val="0"/>
        <w:spacing w:lineRule="auto" w:line="240" w:before="0" w:after="0"/>
        <w:ind w:left="6066" w:right="0" w:firstLine="680"/>
        <w:contextualSpacing/>
        <w:jc w:val="both"/>
        <w:rPr>
          <w:rFonts w:ascii="Times New Roman" w:hAnsi="Times New Roman"/>
          <w:sz w:val="20"/>
          <w:szCs w:val="20"/>
        </w:rPr>
      </w:pPr>
      <w:r>
        <w:rPr>
          <w:rFonts w:ascii="Times New Roman" w:hAnsi="Times New Roman"/>
          <w:sz w:val="20"/>
          <w:szCs w:val="20"/>
        </w:rPr>
        <w:t>(фамилия, имя, отчество)</w:t>
      </w:r>
    </w:p>
    <w:p>
      <w:pPr>
        <w:pStyle w:val="Normal"/>
        <w:spacing w:lineRule="auto" w:line="240" w:before="0" w:after="0"/>
        <w:ind w:left="4394" w:hanging="0"/>
        <w:contextualSpacing/>
        <w:jc w:val="both"/>
        <w:rPr>
          <w:rFonts w:ascii="Times New Roman" w:hAnsi="Times New Roman"/>
          <w:sz w:val="24"/>
          <w:szCs w:val="24"/>
        </w:rPr>
      </w:pPr>
      <w:r>
        <w:rPr>
          <w:rFonts w:ascii="Times New Roman" w:hAnsi="Times New Roman"/>
          <w:sz w:val="24"/>
          <w:szCs w:val="24"/>
        </w:rPr>
        <w:t>_________________________________________</w:t>
      </w:r>
    </w:p>
    <w:p>
      <w:pPr>
        <w:pStyle w:val="Normal"/>
        <w:spacing w:lineRule="auto" w:line="240" w:before="0" w:after="0"/>
        <w:ind w:left="4394" w:hanging="0"/>
        <w:contextualSpacing/>
        <w:jc w:val="both"/>
        <w:rPr>
          <w:rFonts w:ascii="Times New Roman" w:hAnsi="Times New Roman"/>
          <w:sz w:val="24"/>
          <w:szCs w:val="24"/>
        </w:rPr>
      </w:pPr>
      <w:r>
        <w:rPr>
          <w:rFonts w:ascii="Times New Roman" w:hAnsi="Times New Roman"/>
          <w:sz w:val="24"/>
          <w:szCs w:val="24"/>
        </w:rPr>
        <w:t>_________________________________________</w:t>
      </w:r>
    </w:p>
    <w:p>
      <w:pPr>
        <w:pStyle w:val="Normal"/>
        <w:spacing w:lineRule="auto" w:line="240" w:before="0" w:after="0"/>
        <w:ind w:left="4395" w:hanging="0"/>
        <w:contextualSpacing/>
        <w:jc w:val="both"/>
        <w:rPr>
          <w:rFonts w:ascii="Times New Roman" w:hAnsi="Times New Roman"/>
          <w:sz w:val="24"/>
          <w:szCs w:val="24"/>
        </w:rPr>
      </w:pPr>
      <w:r>
        <w:rPr>
          <w:rFonts w:ascii="Times New Roman" w:hAnsi="Times New Roman"/>
          <w:sz w:val="24"/>
          <w:szCs w:val="24"/>
        </w:rPr>
        <w:t>Доверенность от ________________№___________</w:t>
      </w:r>
    </w:p>
    <w:p>
      <w:pPr>
        <w:pStyle w:val="Normal"/>
        <w:spacing w:lineRule="auto" w:line="240" w:before="0" w:after="0"/>
        <w:ind w:left="4395" w:hanging="0"/>
        <w:contextualSpacing/>
        <w:jc w:val="both"/>
        <w:rPr>
          <w:rFonts w:ascii="Times New Roman" w:hAnsi="Times New Roman"/>
          <w:sz w:val="24"/>
          <w:szCs w:val="24"/>
        </w:rPr>
      </w:pPr>
      <w:r>
        <w:rPr>
          <w:rFonts w:ascii="Times New Roman" w:hAnsi="Times New Roman"/>
          <w:sz w:val="24"/>
          <w:szCs w:val="24"/>
        </w:rPr>
        <w:t>Телефоны заявителя:_________________________</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Заявление</w:t>
      </w:r>
    </w:p>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о </w:t>
      </w:r>
      <w:r>
        <w:rPr>
          <w:rFonts w:eastAsia="Calibri" w:ascii="Times New Roman" w:hAnsi="Times New Roman"/>
          <w:sz w:val="24"/>
          <w:szCs w:val="24"/>
        </w:rPr>
        <w:t xml:space="preserve">предоставлении разрешения на отклонение от предельных параметров разрешенного строительства, </w:t>
      </w:r>
      <w:r>
        <w:rPr>
          <w:rFonts w:eastAsia="Calibri" w:ascii="Times New Roman" w:hAnsi="Times New Roman" w:eastAsiaTheme="minorHAnsi"/>
          <w:sz w:val="24"/>
          <w:szCs w:val="24"/>
          <w:lang w:eastAsia="en-US"/>
        </w:rPr>
        <w:t>реконструкции объектов капитального строительства</w:t>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ConsPlusNormal"/>
        <w:spacing w:lineRule="auto" w:line="240" w:before="0" w:after="0"/>
        <w:ind w:firstLine="708"/>
        <w:contextualSpacing/>
        <w:jc w:val="both"/>
        <w:rPr>
          <w:rFonts w:ascii="Times New Roman" w:hAnsi="Times New Roman"/>
          <w:sz w:val="24"/>
          <w:szCs w:val="24"/>
        </w:rPr>
      </w:pPr>
      <w:r>
        <w:rPr>
          <w:rFonts w:ascii="Times New Roman" w:hAnsi="Times New Roman"/>
          <w:sz w:val="24"/>
          <w:szCs w:val="24"/>
        </w:rPr>
        <w:t xml:space="preserve">Прошу </w:t>
      </w:r>
      <w:r>
        <w:rPr>
          <w:rFonts w:eastAsia="Calibri" w:cs="Times New Roman" w:ascii="Times New Roman" w:hAnsi="Times New Roman" w:eastAsiaTheme="minorHAnsi"/>
          <w:color w:val="auto"/>
          <w:sz w:val="24"/>
          <w:szCs w:val="24"/>
          <w:lang w:eastAsia="en-US"/>
        </w:rPr>
        <w:t xml:space="preserve">предоставить разрешение на </w:t>
      </w:r>
      <w:r>
        <w:rPr>
          <w:rFonts w:eastAsia="Calibri" w:cs="Times New Roman" w:ascii="Times New Roman" w:hAnsi="Times New Roman"/>
          <w:sz w:val="24"/>
          <w:szCs w:val="24"/>
        </w:rPr>
        <w:t xml:space="preserve">отклонение от предельных параметров разрешенного строительства / </w:t>
      </w:r>
      <w:r>
        <w:rPr>
          <w:rFonts w:eastAsia="Calibri" w:cs="Times New Roman" w:ascii="Times New Roman" w:hAnsi="Times New Roman" w:eastAsiaTheme="minorHAnsi"/>
          <w:color w:val="auto"/>
          <w:sz w:val="24"/>
          <w:szCs w:val="24"/>
          <w:lang w:eastAsia="en-US"/>
        </w:rPr>
        <w:t xml:space="preserve">реконструкции объектов капитального строительства (ненужное зачеркнуть), располагаемых на земельном участке, расположенном по адресу: Республика Хакасия, </w:t>
      </w:r>
      <w:r>
        <w:rPr>
          <w:rFonts w:eastAsia="Calibri" w:cs="Times New Roman" w:ascii="Times New Roman" w:hAnsi="Times New Roman" w:eastAsiaTheme="minorHAnsi"/>
          <w:color w:val="auto"/>
          <w:sz w:val="24"/>
          <w:szCs w:val="24"/>
          <w:lang w:eastAsia="en-US"/>
        </w:rPr>
        <w:t>Усть-Абаканский район, рп. Усть-Абакан</w:t>
      </w:r>
      <w:r>
        <w:rPr>
          <w:rFonts w:eastAsia="Calibri" w:cs="Times New Roman" w:ascii="Times New Roman" w:hAnsi="Times New Roman" w:eastAsiaTheme="minorHAnsi"/>
          <w:color w:val="auto"/>
          <w:sz w:val="24"/>
          <w:szCs w:val="24"/>
          <w:lang w:eastAsia="en-US"/>
        </w:rPr>
        <w:t>,_________________________________________________</w:t>
      </w:r>
    </w:p>
    <w:p>
      <w:pPr>
        <w:pStyle w:val="ConsPlusNormal"/>
        <w:spacing w:lineRule="auto" w:line="240" w:before="0" w:after="0"/>
        <w:contextualSpacing/>
        <w:jc w:val="both"/>
        <w:rPr>
          <w:rFonts w:ascii="Times New Roman" w:hAnsi="Times New Roman"/>
          <w:sz w:val="24"/>
          <w:szCs w:val="24"/>
        </w:rPr>
      </w:pPr>
      <w:r>
        <w:rPr>
          <w:rFonts w:eastAsia="Calibri" w:cs="Times New Roman" w:ascii="Times New Roman" w:hAnsi="Times New Roman" w:eastAsiaTheme="minorHAnsi"/>
          <w:color w:val="auto"/>
          <w:sz w:val="24"/>
          <w:szCs w:val="24"/>
          <w:lang w:eastAsia="en-US"/>
        </w:rPr>
        <w:t>__________________</w:t>
      </w:r>
      <w:r>
        <w:rPr>
          <w:rFonts w:cs="Times New Roman" w:ascii="Times New Roman" w:hAnsi="Times New Roman"/>
          <w:sz w:val="24"/>
          <w:szCs w:val="24"/>
        </w:rPr>
        <w:t>___________________________________________________________, с кадастровым номером_____________________________________________ принадлежащем на праве_______________________________________________________,</w:t>
      </w:r>
    </w:p>
    <w:p>
      <w:pPr>
        <w:pStyle w:val="Normal"/>
        <w:spacing w:lineRule="auto" w:line="240" w:before="0" w:after="0"/>
        <w:contextualSpacing/>
        <w:jc w:val="center"/>
        <w:rPr>
          <w:rFonts w:ascii="Times New Roman" w:hAnsi="Times New Roman"/>
          <w:sz w:val="20"/>
          <w:szCs w:val="20"/>
        </w:rPr>
      </w:pPr>
      <w:r>
        <w:rPr>
          <w:rFonts w:ascii="Times New Roman" w:hAnsi="Times New Roman"/>
          <w:sz w:val="20"/>
          <w:szCs w:val="20"/>
        </w:rPr>
        <w:t>(указать вид права на земельный участок)</w:t>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t>предназначенном для __________________________________________________________,</w:t>
      </w:r>
    </w:p>
    <w:p>
      <w:pPr>
        <w:pStyle w:val="Normal"/>
        <w:spacing w:lineRule="auto" w:line="240" w:before="0" w:after="0"/>
        <w:contextualSpacing/>
        <w:jc w:val="both"/>
        <w:rPr>
          <w:rFonts w:ascii="Times New Roman" w:hAnsi="Times New Roman"/>
          <w:sz w:val="24"/>
          <w:szCs w:val="24"/>
        </w:rPr>
      </w:pPr>
      <w:r>
        <w:rPr>
          <w:rFonts w:ascii="Times New Roman" w:hAnsi="Times New Roman"/>
          <w:sz w:val="20"/>
          <w:szCs w:val="20"/>
        </w:rPr>
        <w:t>(указать вид разрешенного использования земельного участка)</w:t>
      </w:r>
    </w:p>
    <w:p>
      <w:pPr>
        <w:pStyle w:val="ConsPlusNormal"/>
        <w:spacing w:lineRule="auto" w:line="240" w:before="0" w:after="0"/>
        <w:contextualSpacing/>
        <w:jc w:val="both"/>
        <w:rPr>
          <w:rFonts w:ascii="Times New Roman" w:hAnsi="Times New Roman"/>
          <w:sz w:val="24"/>
          <w:szCs w:val="24"/>
        </w:rPr>
      </w:pPr>
      <w:r>
        <w:rPr>
          <w:rFonts w:cs="Times New Roman" w:ascii="Times New Roman" w:hAnsi="Times New Roman"/>
          <w:color w:val="auto"/>
          <w:sz w:val="24"/>
          <w:szCs w:val="24"/>
          <w:lang w:eastAsia="ru-RU"/>
        </w:rPr>
        <w:t>с площадью земельного участка_________________________________________________,</w:t>
      </w:r>
    </w:p>
    <w:p>
      <w:pPr>
        <w:pStyle w:val="ConsPlusNormal"/>
        <w:spacing w:lineRule="auto" w:line="240" w:before="0" w:after="0"/>
        <w:contextualSpacing/>
        <w:jc w:val="both"/>
        <w:rPr>
          <w:rFonts w:ascii="Times New Roman" w:hAnsi="Times New Roman"/>
          <w:sz w:val="24"/>
          <w:szCs w:val="24"/>
        </w:rPr>
      </w:pPr>
      <w:bookmarkStart w:id="6" w:name="__DdeLink__5367_1655310686"/>
      <w:bookmarkEnd w:id="6"/>
      <w:r>
        <w:rPr>
          <w:rFonts w:ascii="Times New Roman" w:hAnsi="Times New Roman"/>
          <w:color w:val="auto"/>
          <w:sz w:val="24"/>
          <w:szCs w:val="24"/>
          <w:lang w:eastAsia="ru-RU"/>
        </w:rPr>
        <w:t>в целях строительства / реконструкции</w:t>
      </w:r>
    </w:p>
    <w:p>
      <w:pPr>
        <w:pStyle w:val="ConsPlusNormal"/>
        <w:spacing w:lineRule="auto" w:line="240" w:before="0" w:after="0"/>
        <w:contextualSpacing/>
        <w:jc w:val="both"/>
        <w:rPr>
          <w:rFonts w:ascii="Times New Roman" w:hAnsi="Times New Roman"/>
          <w:sz w:val="18"/>
          <w:szCs w:val="18"/>
        </w:rPr>
      </w:pPr>
      <w:r>
        <w:rPr>
          <w:rFonts w:ascii="Times New Roman" w:hAnsi="Times New Roman"/>
          <w:color w:val="auto"/>
          <w:sz w:val="18"/>
          <w:szCs w:val="18"/>
          <w:lang w:eastAsia="ru-RU"/>
        </w:rPr>
        <w:t>(</w:t>
      </w:r>
      <w:r>
        <w:rPr>
          <w:rFonts w:ascii="Times New Roman" w:hAnsi="Times New Roman"/>
          <w:i/>
          <w:color w:val="auto"/>
          <w:sz w:val="18"/>
          <w:szCs w:val="18"/>
          <w:lang w:eastAsia="ru-RU"/>
        </w:rPr>
        <w:t>ненужное зачеркнуть</w:t>
      </w:r>
      <w:r>
        <w:rPr>
          <w:rFonts w:ascii="Times New Roman" w:hAnsi="Times New Roman"/>
          <w:color w:val="auto"/>
          <w:sz w:val="18"/>
          <w:szCs w:val="18"/>
          <w:lang w:eastAsia="ru-RU"/>
        </w:rPr>
        <w:t>)</w:t>
      </w:r>
    </w:p>
    <w:p>
      <w:pPr>
        <w:pStyle w:val="ConsPlusNormal"/>
        <w:spacing w:lineRule="auto" w:line="240" w:before="0" w:after="0"/>
        <w:contextualSpacing/>
        <w:jc w:val="both"/>
        <w:rPr>
          <w:rFonts w:ascii="Times New Roman" w:hAnsi="Times New Roman"/>
          <w:sz w:val="24"/>
          <w:szCs w:val="24"/>
        </w:rPr>
      </w:pPr>
      <w:r>
        <w:rPr>
          <w:rFonts w:ascii="Times New Roman" w:hAnsi="Times New Roman"/>
          <w:color w:val="auto"/>
          <w:sz w:val="24"/>
          <w:szCs w:val="24"/>
          <w:lang w:eastAsia="ru-RU"/>
        </w:rPr>
        <w:t>______________________________________________________________________________</w:t>
      </w:r>
    </w:p>
    <w:p>
      <w:pPr>
        <w:pStyle w:val="ConsPlusNormal"/>
        <w:spacing w:lineRule="auto" w:line="240" w:before="0" w:after="0"/>
        <w:ind w:firstLine="2"/>
        <w:contextualSpacing/>
        <w:jc w:val="center"/>
        <w:rPr>
          <w:rFonts w:ascii="Times New Roman" w:hAnsi="Times New Roman"/>
          <w:sz w:val="20"/>
          <w:szCs w:val="20"/>
        </w:rPr>
      </w:pPr>
      <w:r>
        <w:rPr>
          <w:rFonts w:ascii="Times New Roman" w:hAnsi="Times New Roman"/>
          <w:color w:val="auto"/>
          <w:sz w:val="20"/>
          <w:szCs w:val="20"/>
          <w:lang w:eastAsia="ru-RU"/>
        </w:rPr>
        <w:t>(указать объекты капитального строительства, предполагаемые для строительства или реконструкции,</w:t>
      </w:r>
    </w:p>
    <w:p>
      <w:pPr>
        <w:pStyle w:val="ConsPlusNormal"/>
        <w:spacing w:lineRule="auto" w:line="240" w:before="0" w:after="0"/>
        <w:ind w:firstLine="2"/>
        <w:contextualSpacing/>
        <w:jc w:val="center"/>
        <w:rPr>
          <w:rFonts w:ascii="Times New Roman" w:hAnsi="Times New Roman"/>
          <w:sz w:val="20"/>
          <w:szCs w:val="20"/>
        </w:rPr>
      </w:pPr>
      <w:r>
        <w:rPr>
          <w:rFonts w:ascii="Times New Roman" w:hAnsi="Times New Roman"/>
          <w:color w:val="auto"/>
          <w:sz w:val="20"/>
          <w:szCs w:val="20"/>
          <w:lang w:eastAsia="ru-RU"/>
        </w:rPr>
        <w:t>их класс опасности)</w:t>
      </w:r>
    </w:p>
    <w:p>
      <w:pPr>
        <w:pStyle w:val="ConsPlusNormal"/>
        <w:spacing w:lineRule="auto" w:line="240" w:before="0" w:after="0"/>
        <w:contextualSpacing/>
        <w:jc w:val="both"/>
        <w:rPr>
          <w:sz w:val="20"/>
          <w:szCs w:val="20"/>
        </w:rPr>
      </w:pPr>
      <w:r>
        <w:rPr>
          <w:rFonts w:ascii="Times New Roman" w:hAnsi="Times New Roman"/>
          <w:color w:val="auto"/>
          <w:sz w:val="24"/>
          <w:szCs w:val="24"/>
          <w:lang w:eastAsia="ru-RU"/>
        </w:rPr>
        <w:t>_____________________________________________________________________________,</w:t>
      </w:r>
    </w:p>
    <w:p>
      <w:pPr>
        <w:pStyle w:val="Normal"/>
        <w:spacing w:lineRule="auto" w:line="240" w:before="0" w:after="0"/>
        <w:contextualSpacing/>
        <w:jc w:val="both"/>
        <w:rPr>
          <w:rFonts w:ascii="Times New Roman" w:hAnsi="Times New Roman"/>
          <w:sz w:val="20"/>
          <w:szCs w:val="20"/>
        </w:rPr>
      </w:pPr>
      <w:r>
        <w:rPr>
          <w:rFonts w:eastAsia="Calibri" w:ascii="Times New Roman" w:hAnsi="Times New Roman" w:eastAsiaTheme="minorHAnsi"/>
          <w:sz w:val="20"/>
          <w:szCs w:val="20"/>
          <w:lang w:eastAsia="en-US"/>
        </w:rPr>
        <w:t>в связи с ____________________________________________________________________________________</w:t>
      </w:r>
    </w:p>
    <w:p>
      <w:pPr>
        <w:pStyle w:val="Normal"/>
        <w:spacing w:lineRule="auto" w:line="240" w:before="0" w:after="0"/>
        <w:contextualSpacing/>
        <w:jc w:val="center"/>
        <w:rPr>
          <w:rFonts w:ascii="Times New Roman" w:hAnsi="Times New Roman"/>
          <w:sz w:val="20"/>
          <w:szCs w:val="20"/>
        </w:rPr>
      </w:pPr>
      <w:r>
        <w:rPr>
          <w:rFonts w:eastAsia="Calibri" w:ascii="Times New Roman" w:hAnsi="Times New Roman" w:eastAsiaTheme="minorHAnsi"/>
          <w:sz w:val="20"/>
          <w:szCs w:val="20"/>
          <w:lang w:eastAsia="en-US"/>
        </w:rPr>
        <w:t>(указать характеристики земельного участка (минимальные размеры земельных участков, конфигурация, инженерно-геологические или иные характеристики), неблагоприятные для застройки и требующие отклонения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contextualSpacing/>
        <w:jc w:val="both"/>
        <w:rPr>
          <w:rFonts w:ascii="Times New Roman" w:hAnsi="Times New Roman"/>
          <w:sz w:val="24"/>
          <w:szCs w:val="24"/>
        </w:rPr>
      </w:pPr>
      <w:r>
        <w:rPr>
          <w:rFonts w:eastAsia="Calibri" w:ascii="Times New Roman" w:hAnsi="Times New Roman" w:eastAsiaTheme="minorHAnsi"/>
          <w:sz w:val="24"/>
          <w:szCs w:val="24"/>
          <w:lang w:eastAsia="en-US"/>
        </w:rPr>
        <w:t>______________________________________________________________________________</w:t>
      </w:r>
    </w:p>
    <w:p>
      <w:pPr>
        <w:pStyle w:val="Normal"/>
        <w:spacing w:lineRule="auto" w:line="240" w:before="0" w:after="0"/>
        <w:contextualSpacing/>
        <w:jc w:val="center"/>
        <w:rPr>
          <w:rFonts w:ascii="Times New Roman" w:hAnsi="Times New Roman"/>
          <w:sz w:val="20"/>
          <w:szCs w:val="20"/>
        </w:rPr>
      </w:pPr>
      <w:r>
        <w:rPr>
          <w:rFonts w:eastAsia="Calibri" w:ascii="Times New Roman" w:hAnsi="Times New Roman" w:eastAsiaTheme="minorHAnsi"/>
          <w:sz w:val="20"/>
          <w:szCs w:val="20"/>
          <w:lang w:eastAsia="en-US"/>
        </w:rPr>
        <w:t xml:space="preserve">либо наличие необходимости отклонения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p>
    <w:p>
      <w:pPr>
        <w:pStyle w:val="Normal"/>
        <w:spacing w:lineRule="auto" w:line="240" w:before="0" w:after="0"/>
        <w:contextualSpacing/>
        <w:jc w:val="center"/>
        <w:rPr>
          <w:rFonts w:ascii="Times New Roman" w:hAnsi="Times New Roman"/>
          <w:sz w:val="20"/>
          <w:szCs w:val="20"/>
        </w:rPr>
      </w:pPr>
      <w:r>
        <w:rPr>
          <w:rFonts w:eastAsia="Calibri" w:ascii="Times New Roman" w:hAnsi="Times New Roman" w:eastAsiaTheme="minorHAnsi"/>
          <w:sz w:val="20"/>
          <w:szCs w:val="20"/>
          <w:lang w:eastAsia="en-US"/>
        </w:rPr>
        <w:t>не более чем на десять процентов)</w:t>
      </w:r>
    </w:p>
    <w:p>
      <w:pPr>
        <w:pStyle w:val="Normal"/>
        <w:spacing w:lineRule="auto" w:line="240" w:before="0" w:after="0"/>
        <w:contextualSpacing/>
        <w:jc w:val="both"/>
        <w:rPr>
          <w:rFonts w:ascii="Times New Roman" w:hAnsi="Times New Roman"/>
          <w:sz w:val="24"/>
          <w:szCs w:val="24"/>
        </w:rPr>
      </w:pPr>
      <w:r>
        <w:rPr>
          <w:rFonts w:eastAsia="Calibri" w:ascii="Times New Roman" w:hAnsi="Times New Roman" w:eastAsiaTheme="minorHAnsi"/>
          <w:sz w:val="24"/>
          <w:szCs w:val="24"/>
          <w:lang w:eastAsia="en-US"/>
        </w:rPr>
        <w:t xml:space="preserve">_____________________________________________________________________________. </w:t>
      </w:r>
    </w:p>
    <w:p>
      <w:pPr>
        <w:pStyle w:val="Normal"/>
        <w:spacing w:lineRule="auto" w:line="240" w:before="0" w:after="0"/>
        <w:ind w:firstLine="708"/>
        <w:contextualSpacing/>
        <w:jc w:val="both"/>
        <w:rPr>
          <w:rFonts w:ascii="Times New Roman" w:hAnsi="Times New Roman"/>
          <w:sz w:val="24"/>
          <w:szCs w:val="24"/>
        </w:rPr>
      </w:pPr>
      <w:r>
        <w:rPr>
          <w:rFonts w:eastAsia="Calibri" w:ascii="Times New Roman" w:hAnsi="Times New Roman" w:eastAsiaTheme="minorHAnsi"/>
          <w:sz w:val="24"/>
          <w:szCs w:val="24"/>
          <w:lang w:eastAsia="en-US"/>
        </w:rPr>
        <w:t>Требуются следующие значения предельных параметров разрешенного строительства, реконструкции:___________________________________________________</w:t>
      </w:r>
    </w:p>
    <w:p>
      <w:pPr>
        <w:pStyle w:val="Normal"/>
        <w:spacing w:lineRule="auto" w:line="240" w:before="0" w:after="0"/>
        <w:contextualSpacing/>
        <w:jc w:val="both"/>
        <w:rPr>
          <w:rFonts w:ascii="Times New Roman" w:hAnsi="Times New Roman"/>
          <w:sz w:val="24"/>
          <w:szCs w:val="24"/>
        </w:rPr>
      </w:pPr>
      <w:r>
        <w:rPr>
          <w:rFonts w:eastAsia="Calibri" w:ascii="Times New Roman" w:hAnsi="Times New Roman" w:eastAsiaTheme="minorHAnsi"/>
          <w:sz w:val="24"/>
          <w:szCs w:val="24"/>
          <w:lang w:eastAsia="en-US"/>
        </w:rPr>
        <w:t>______________________________________________________________________________</w:t>
      </w:r>
    </w:p>
    <w:p>
      <w:pPr>
        <w:pStyle w:val="Normal"/>
        <w:spacing w:lineRule="auto" w:line="240" w:before="0" w:after="0"/>
        <w:contextualSpacing/>
        <w:jc w:val="both"/>
        <w:rPr>
          <w:rFonts w:ascii="Times New Roman" w:hAnsi="Times New Roman"/>
          <w:sz w:val="24"/>
          <w:szCs w:val="24"/>
        </w:rPr>
      </w:pPr>
      <w:r>
        <w:rPr>
          <w:rFonts w:eastAsia="Calibri" w:ascii="Times New Roman" w:hAnsi="Times New Roman" w:eastAsiaTheme="minorHAnsi"/>
          <w:sz w:val="24"/>
          <w:szCs w:val="24"/>
          <w:lang w:eastAsia="en-US"/>
        </w:rPr>
        <w:t>______________________________________________________________________________</w:t>
      </w:r>
    </w:p>
    <w:p>
      <w:pPr>
        <w:pStyle w:val="Normal"/>
        <w:spacing w:lineRule="auto" w:line="240" w:before="0" w:after="0"/>
        <w:ind w:firstLine="708"/>
        <w:contextualSpacing/>
        <w:jc w:val="both"/>
        <w:rPr>
          <w:rFonts w:ascii="Times New Roman" w:hAnsi="Times New Roman"/>
          <w:sz w:val="20"/>
          <w:szCs w:val="20"/>
        </w:rPr>
      </w:pPr>
      <w:r>
        <w:rPr>
          <w:rFonts w:eastAsia="Calibri" w:ascii="Times New Roman" w:hAnsi="Times New Roman" w:eastAsiaTheme="minorHAnsi"/>
          <w:sz w:val="20"/>
          <w:szCs w:val="20"/>
          <w:lang w:eastAsia="en-US"/>
        </w:rPr>
        <w:t>Запрашиваемые значения предельных параметров разрешенного строительства, реконструкции объектов капитального строительства соответствуют требованиям технических регламентов, требованиям строительных норм и правил, иным нормативно-техническим документам, требованиям охраны окружающей среды, санитарно-эпидемиологическим, противопожарным нормативам и правилам, а также не ущемляют права правообладателей смежных земельных участков и объектов капитального строительства, расположенных на них, других объектов недвижимости (подтверждающие документы прилагаются).</w:t>
      </w:r>
    </w:p>
    <w:p>
      <w:pPr>
        <w:pStyle w:val="Normal"/>
        <w:spacing w:lineRule="auto" w:line="240" w:before="0" w:after="0"/>
        <w:ind w:firstLine="708"/>
        <w:contextualSpacing/>
        <w:jc w:val="both"/>
        <w:rPr>
          <w:rFonts w:ascii="Times New Roman" w:hAnsi="Times New Roman"/>
          <w:sz w:val="20"/>
          <w:szCs w:val="20"/>
        </w:rPr>
      </w:pPr>
      <w:r>
        <w:rPr>
          <w:rFonts w:eastAsia="Calibri" w:ascii="Times New Roman" w:hAnsi="Times New Roman" w:eastAsiaTheme="minorHAnsi"/>
          <w:sz w:val="20"/>
          <w:szCs w:val="20"/>
          <w:lang w:eastAsia="en-US"/>
        </w:rPr>
        <w:t xml:space="preserve">Расходы, связанные с организацией и проведением публичных слушаний по вопросу о предоставлении разрешения на </w:t>
      </w:r>
      <w:r>
        <w:rPr>
          <w:rFonts w:eastAsia="Calibri" w:ascii="Times New Roman" w:hAnsi="Times New Roman"/>
          <w:sz w:val="20"/>
          <w:szCs w:val="20"/>
        </w:rPr>
        <w:t xml:space="preserve">отклонение от предельных параметров разрешенного строительства, </w:t>
      </w:r>
      <w:r>
        <w:rPr>
          <w:rFonts w:eastAsia="Calibri" w:ascii="Times New Roman" w:hAnsi="Times New Roman" w:eastAsiaTheme="minorHAnsi"/>
          <w:sz w:val="20"/>
          <w:szCs w:val="20"/>
          <w:lang w:eastAsia="en-US"/>
        </w:rPr>
        <w:t xml:space="preserve">реконструкции объектов капитального строительства, несет заявитель согласно </w:t>
      </w:r>
      <w:r>
        <w:rPr>
          <w:rFonts w:ascii="Times New Roman" w:hAnsi="Times New Roman"/>
          <w:sz w:val="20"/>
          <w:szCs w:val="20"/>
        </w:rPr>
        <w:t>части 4 статьи 40 Градостроительного кодекса Российской Федерации.</w:t>
      </w:r>
    </w:p>
    <w:p>
      <w:pPr>
        <w:pStyle w:val="Normal"/>
        <w:spacing w:lineRule="auto" w:line="240" w:before="0" w:after="0"/>
        <w:ind w:firstLine="708"/>
        <w:contextualSpacing/>
        <w:jc w:val="both"/>
        <w:rPr>
          <w:rFonts w:ascii="Times New Roman" w:hAnsi="Times New Roman"/>
          <w:sz w:val="20"/>
          <w:szCs w:val="20"/>
        </w:rPr>
      </w:pPr>
      <w:r>
        <w:rPr>
          <w:rFonts w:ascii="Times New Roman" w:hAnsi="Times New Roman"/>
          <w:sz w:val="20"/>
          <w:szCs w:val="20"/>
        </w:rPr>
        <w:t>Я, заявитель - физическое лицо, информирован(-а),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contextualSpacing/>
        <w:rPr>
          <w:rFonts w:ascii="Times New Roman" w:hAnsi="Times New Roman"/>
          <w:sz w:val="24"/>
          <w:szCs w:val="24"/>
        </w:rPr>
      </w:pPr>
      <w:r>
        <w:rPr>
          <w:rFonts w:ascii="Times New Roman" w:hAnsi="Times New Roman"/>
          <w:sz w:val="24"/>
          <w:szCs w:val="24"/>
        </w:rPr>
        <w:t>К заявлению прилагаются следующие документы:</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1) _____________________________________________________________________________;</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2) _____________________________________________________________________________;</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3) _____________________________________________________________________________.</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Заявитель ________________________________________________   __________________</w:t>
      </w:r>
    </w:p>
    <w:p>
      <w:pPr>
        <w:pStyle w:val="Normal"/>
        <w:spacing w:lineRule="auto" w:line="240" w:before="0" w:after="0"/>
        <w:ind w:left="708" w:hanging="0"/>
        <w:contextualSpacing/>
        <w:rPr>
          <w:rFonts w:ascii="Times New Roman" w:hAnsi="Times New Roman"/>
          <w:sz w:val="20"/>
          <w:szCs w:val="20"/>
        </w:rPr>
      </w:pPr>
      <w:r>
        <w:rPr>
          <w:rFonts w:ascii="Times New Roman" w:hAnsi="Times New Roman"/>
          <w:sz w:val="20"/>
          <w:szCs w:val="20"/>
        </w:rPr>
        <w:t>(ФИО заявителя / представителя заявителя полностью)</w:t>
        <w:tab/>
        <w:tab/>
        <w:tab/>
        <w:tab/>
        <w:t>(подпись)</w:t>
      </w:r>
    </w:p>
    <w:p>
      <w:pPr>
        <w:pStyle w:val="Style19"/>
        <w:spacing w:lineRule="auto" w:line="240" w:before="0" w:after="0"/>
        <w:ind w:left="4956" w:hanging="0"/>
        <w:contextualSpacing/>
        <w:jc w:val="both"/>
        <w:rPr>
          <w:rFonts w:ascii="Times New Roman" w:hAnsi="Times New Roman"/>
          <w:sz w:val="24"/>
          <w:szCs w:val="24"/>
        </w:rPr>
      </w:pPr>
      <w:bookmarkStart w:id="7" w:name="__DdeLink__15753_632782556"/>
      <w:bookmarkEnd w:id="7"/>
      <w:r>
        <w:rPr>
          <w:rFonts w:ascii="Times New Roman" w:hAnsi="Times New Roman"/>
          <w:sz w:val="24"/>
          <w:szCs w:val="24"/>
        </w:rPr>
        <w:t>Дата ____ ________________20 ____.</w:t>
      </w:r>
    </w:p>
    <w:p>
      <w:pPr>
        <w:pStyle w:val="Style19"/>
        <w:spacing w:lineRule="auto" w:line="240" w:before="0" w:after="0"/>
        <w:contextualSpacing/>
        <w:jc w:val="both"/>
        <w:rPr>
          <w:rFonts w:ascii="Times New Roman" w:hAnsi="Times New Roman"/>
          <w:sz w:val="24"/>
          <w:szCs w:val="24"/>
        </w:rPr>
      </w:pPr>
      <w:r>
        <w:rPr>
          <w:rFonts w:ascii="Times New Roman" w:hAnsi="Times New Roman"/>
          <w:sz w:val="24"/>
          <w:szCs w:val="24"/>
        </w:rPr>
        <w:t>Специалист _____________________________________________________________________</w:t>
      </w:r>
    </w:p>
    <w:p>
      <w:pPr>
        <w:pStyle w:val="Style23"/>
        <w:spacing w:lineRule="auto" w:line="240" w:before="0" w:after="0"/>
        <w:contextualSpacing/>
        <w:jc w:val="center"/>
        <w:rPr>
          <w:rFonts w:ascii="Times New Roman" w:hAnsi="Times New Roman"/>
          <w:sz w:val="24"/>
          <w:szCs w:val="24"/>
        </w:rPr>
      </w:pPr>
      <w:r>
        <w:rPr>
          <w:rFonts w:ascii="Times New Roman" w:hAnsi="Times New Roman"/>
          <w:sz w:val="24"/>
          <w:szCs w:val="24"/>
        </w:rPr>
        <w:t>(фамилия, имя, отчество, подпись)</w:t>
      </w:r>
    </w:p>
    <w:p>
      <w:pPr>
        <w:pStyle w:val="Style19"/>
        <w:spacing w:lineRule="auto" w:line="240" w:before="0" w:after="0"/>
        <w:ind w:left="4956" w:hanging="0"/>
        <w:contextualSpacing/>
        <w:jc w:val="both"/>
        <w:rPr>
          <w:rFonts w:ascii="Times New Roman" w:hAnsi="Times New Roman"/>
          <w:sz w:val="24"/>
          <w:szCs w:val="24"/>
        </w:rPr>
      </w:pPr>
      <w:r>
        <w:rPr>
          <w:rFonts w:cs="Times New Roman" w:ascii="Times New Roman" w:hAnsi="Times New Roman"/>
          <w:sz w:val="24"/>
          <w:szCs w:val="24"/>
        </w:rPr>
        <w:t>Дата ____ ________________20 _____.</w:t>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numPr>
          <w:ilvl w:val="0"/>
          <w:numId w:val="0"/>
        </w:numPr>
        <w:jc w:val="right"/>
        <w:outlineLvl w:val="1"/>
        <w:rPr>
          <w:sz w:val="24"/>
          <w:szCs w:val="24"/>
        </w:rPr>
      </w:pPr>
      <w:r>
        <w:rPr/>
      </w:r>
    </w:p>
    <w:sectPr>
      <w:type w:val="continuous"/>
      <w:pgSz w:w="11906" w:h="16838"/>
      <w:pgMar w:left="1692" w:right="850" w:header="0" w:top="1134" w:footer="0" w:bottom="1134"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Courier New">
    <w:charset w:val="cc"/>
    <w:family w:val="roman"/>
    <w:pitch w:val="variable"/>
  </w:font>
  <w:font w:name="Mang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7cf1"/>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Times New Roman"/>
      <w:color w:val="0000FF"/>
      <w:sz w:val="24"/>
      <w:szCs w:val="24"/>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rFonts w:ascii="Times New Roman" w:hAnsi="Times New Roman" w:cs="Times New Roman"/>
      <w:color w:val="0000FF"/>
      <w:sz w:val="24"/>
      <w:szCs w:val="24"/>
    </w:rPr>
  </w:style>
  <w:style w:type="character" w:styleId="ListLabel4">
    <w:name w:val="ListLabel 4"/>
    <w:qFormat/>
    <w:rPr>
      <w:color w:val="0000FF"/>
    </w:rPr>
  </w:style>
  <w:style w:type="character" w:styleId="ListLabel5">
    <w:name w:val="ListLabel 5"/>
    <w:qFormat/>
    <w:rPr>
      <w:rFonts w:ascii="Times New Roman" w:hAnsi="Times New Roman" w:cs="Times New Roman"/>
      <w:color w:val="0000FF"/>
      <w:sz w:val="24"/>
      <w:szCs w:val="24"/>
    </w:rPr>
  </w:style>
  <w:style w:type="character" w:styleId="ListLabel6">
    <w:name w:val="ListLabel 6"/>
    <w:qFormat/>
    <w:rPr>
      <w:color w:val="0000FF"/>
    </w:rPr>
  </w:style>
  <w:style w:type="character" w:styleId="ListLabel7">
    <w:name w:val="ListLabel 7"/>
    <w:qFormat/>
    <w:rPr>
      <w:rFonts w:ascii="Arial" w:hAnsi="Arial" w:eastAsia="Courier New" w:cs="Arial"/>
      <w:b w:val="false"/>
      <w:bCs w:val="false"/>
      <w:i w:val="false"/>
      <w:iCs w:val="false"/>
      <w:strike w:val="false"/>
      <w:dstrike w:val="false"/>
      <w:color w:val="0000FF"/>
      <w:kern w:val="2"/>
      <w:sz w:val="16"/>
      <w:szCs w:val="16"/>
      <w:u w:val="none"/>
      <w:lang w:val="ru-RU" w:eastAsia="hi-IN"/>
    </w:rPr>
  </w:style>
  <w:style w:type="character" w:styleId="ListLabel25">
    <w:name w:val="ListLabel 25"/>
    <w:qFormat/>
    <w:rPr>
      <w:rFonts w:ascii="Times New Roman" w:hAnsi="Times New Roman" w:cs="Times New Roman"/>
      <w:color w:val="0000FF"/>
      <w:sz w:val="26"/>
      <w:szCs w:val="26"/>
    </w:rPr>
  </w:style>
  <w:style w:type="character" w:styleId="ListLabel26">
    <w:name w:val="ListLabel 26"/>
    <w:qFormat/>
    <w:rPr>
      <w:rFonts w:ascii="Times New Roman" w:hAnsi="Times New Roman" w:cs="Times New Roman"/>
      <w:color w:val="0000FF"/>
      <w:sz w:val="24"/>
      <w:szCs w:val="24"/>
    </w:rPr>
  </w:style>
  <w:style w:type="character" w:styleId="ListLabel27">
    <w:name w:val="ListLabel 27"/>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28">
    <w:name w:val="ListLabel 28"/>
    <w:qFormat/>
    <w:rPr>
      <w:color w:val="0000FF"/>
    </w:rPr>
  </w:style>
  <w:style w:type="character" w:styleId="ListLabel29">
    <w:name w:val="ListLabel 29"/>
    <w:qFormat/>
    <w:rPr>
      <w:rFonts w:ascii="Times New Roman" w:hAnsi="Times New Roman" w:cs="Times New Roman"/>
      <w:color w:val="0000FF"/>
      <w:sz w:val="24"/>
      <w:szCs w:val="24"/>
    </w:rPr>
  </w:style>
  <w:style w:type="character" w:styleId="ListLabel30">
    <w:name w:val="ListLabel 30"/>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31">
    <w:name w:val="ListLabel 31"/>
    <w:qFormat/>
    <w:rPr>
      <w:color w:val="0000FF"/>
    </w:rPr>
  </w:style>
  <w:style w:type="character" w:styleId="ListLabel32">
    <w:name w:val="ListLabel 32"/>
    <w:qFormat/>
    <w:rPr>
      <w:rFonts w:ascii="Times New Roman" w:hAnsi="Times New Roman" w:cs="Times New Roman"/>
      <w:color w:val="0000FF"/>
      <w:sz w:val="24"/>
      <w:szCs w:val="24"/>
    </w:rPr>
  </w:style>
  <w:style w:type="character" w:styleId="ListLabel33">
    <w:name w:val="ListLabel 33"/>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34">
    <w:name w:val="ListLabel 34"/>
    <w:qFormat/>
    <w:rPr>
      <w:color w:val="0000FF"/>
    </w:rPr>
  </w:style>
  <w:style w:type="character" w:styleId="ListLabel35">
    <w:name w:val="ListLabel 35"/>
    <w:qFormat/>
    <w:rPr>
      <w:rFonts w:ascii="Times New Roman" w:hAnsi="Times New Roman" w:cs="Times New Roman"/>
      <w:color w:val="0000FF"/>
      <w:sz w:val="24"/>
      <w:szCs w:val="24"/>
    </w:rPr>
  </w:style>
  <w:style w:type="character" w:styleId="ListLabel36">
    <w:name w:val="ListLabel 36"/>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37">
    <w:name w:val="ListLabel 37"/>
    <w:qFormat/>
    <w:rPr>
      <w:color w:val="0000FF"/>
    </w:rPr>
  </w:style>
  <w:style w:type="character" w:styleId="ListLabel38">
    <w:name w:val="ListLabel 38"/>
    <w:qFormat/>
    <w:rPr>
      <w:rFonts w:ascii="Times New Roman" w:hAnsi="Times New Roman" w:cs="Times New Roman"/>
      <w:color w:val="0000FF"/>
      <w:sz w:val="24"/>
      <w:szCs w:val="24"/>
    </w:rPr>
  </w:style>
  <w:style w:type="character" w:styleId="ListLabel39">
    <w:name w:val="ListLabel 39"/>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40">
    <w:name w:val="ListLabel 40"/>
    <w:qFormat/>
    <w:rPr>
      <w:color w:val="0000FF"/>
    </w:rPr>
  </w:style>
  <w:style w:type="character" w:styleId="ListLabel41">
    <w:name w:val="ListLabel 41"/>
    <w:qFormat/>
    <w:rPr>
      <w:rFonts w:ascii="Times New Roman" w:hAnsi="Times New Roman" w:cs="Times New Roman"/>
      <w:color w:val="0000FF"/>
      <w:sz w:val="24"/>
      <w:szCs w:val="24"/>
    </w:rPr>
  </w:style>
  <w:style w:type="character" w:styleId="ListLabel42">
    <w:name w:val="ListLabel 42"/>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43">
    <w:name w:val="ListLabel 43"/>
    <w:qFormat/>
    <w:rPr>
      <w:color w:val="0000FF"/>
    </w:rPr>
  </w:style>
  <w:style w:type="character" w:styleId="ListLabel44">
    <w:name w:val="ListLabel 44"/>
    <w:qFormat/>
    <w:rPr>
      <w:rFonts w:ascii="Times New Roman" w:hAnsi="Times New Roman" w:cs="Times New Roman"/>
      <w:color w:val="0000FF"/>
      <w:sz w:val="24"/>
      <w:szCs w:val="24"/>
    </w:rPr>
  </w:style>
  <w:style w:type="character" w:styleId="ListLabel45">
    <w:name w:val="ListLabel 45"/>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46">
    <w:name w:val="ListLabel 46"/>
    <w:qFormat/>
    <w:rPr>
      <w:color w:val="0000FF"/>
    </w:rPr>
  </w:style>
  <w:style w:type="character" w:styleId="ListLabel47">
    <w:name w:val="ListLabel 47"/>
    <w:qFormat/>
    <w:rPr>
      <w:rFonts w:ascii="Times New Roman" w:hAnsi="Times New Roman" w:cs="Times New Roman"/>
      <w:color w:val="0000FF"/>
      <w:sz w:val="24"/>
      <w:szCs w:val="24"/>
    </w:rPr>
  </w:style>
  <w:style w:type="character" w:styleId="ListLabel48">
    <w:name w:val="ListLabel 48"/>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49">
    <w:name w:val="ListLabel 49"/>
    <w:qFormat/>
    <w:rPr>
      <w:color w:val="0000FF"/>
    </w:rPr>
  </w:style>
  <w:style w:type="character" w:styleId="ListLabel50">
    <w:name w:val="ListLabel 50"/>
    <w:qFormat/>
    <w:rPr>
      <w:rFonts w:ascii="Times New Roman" w:hAnsi="Times New Roman" w:cs="Times New Roman"/>
      <w:color w:val="0000FF"/>
      <w:sz w:val="24"/>
      <w:szCs w:val="24"/>
    </w:rPr>
  </w:style>
  <w:style w:type="character" w:styleId="ListLabel51">
    <w:name w:val="ListLabel 51"/>
    <w:qFormat/>
    <w:rPr>
      <w:rFonts w:ascii="Times New Roman" w:hAnsi="Times New Roman" w:eastAsia="Courier New" w:cs="Arial"/>
      <w:b w:val="false"/>
      <w:bCs w:val="false"/>
      <w:i w:val="false"/>
      <w:iCs w:val="false"/>
      <w:strike w:val="false"/>
      <w:dstrike w:val="false"/>
      <w:color w:val="0000FF"/>
      <w:kern w:val="2"/>
      <w:sz w:val="24"/>
      <w:szCs w:val="24"/>
      <w:u w:val="none"/>
      <w:lang w:val="ru-RU" w:eastAsia="hi-IN"/>
    </w:rPr>
  </w:style>
  <w:style w:type="character" w:styleId="ListLabel52">
    <w:name w:val="ListLabel 52"/>
    <w:qFormat/>
    <w:rPr>
      <w:color w:val="0000FF"/>
    </w:rPr>
  </w:style>
  <w:style w:type="character" w:styleId="ListLabel53">
    <w:name w:val="ListLabel 53"/>
    <w:qFormat/>
    <w:rPr>
      <w:rFonts w:ascii="Times New Roman" w:hAnsi="Times New Roman" w:cs="Times New Roman"/>
      <w:color w:val="0000FF"/>
      <w:sz w:val="24"/>
      <w:szCs w:val="24"/>
    </w:rPr>
  </w:style>
  <w:style w:type="character" w:styleId="ListLabel54">
    <w:name w:val="ListLabel 54"/>
    <w:qFormat/>
    <w:rPr>
      <w:color w:val="0000FF"/>
    </w:rPr>
  </w:style>
  <w:style w:type="character" w:styleId="ListLabel55">
    <w:name w:val="ListLabel 55"/>
    <w:qFormat/>
    <w:rPr>
      <w:rFonts w:ascii="Times New Roman" w:hAnsi="Times New Roman" w:cs="Times New Roman"/>
      <w:color w:val="0000FF"/>
      <w:sz w:val="24"/>
      <w:szCs w:val="24"/>
    </w:rPr>
  </w:style>
  <w:style w:type="character" w:styleId="ListLabel56">
    <w:name w:val="ListLabel 56"/>
    <w:qFormat/>
    <w:rPr>
      <w:color w:val="0000FF"/>
    </w:rPr>
  </w:style>
  <w:style w:type="character" w:styleId="Style15">
    <w:name w:val="Символ нумерации"/>
    <w:qFormat/>
    <w:rPr/>
  </w:style>
  <w:style w:type="character" w:styleId="Style16">
    <w:name w:val="Выделение"/>
    <w:qFormat/>
    <w:rPr>
      <w:i/>
      <w:iCs/>
    </w:rPr>
  </w:style>
  <w:style w:type="character" w:styleId="Style17">
    <w:name w:val="Маркеры списка"/>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33299b"/>
    <w:pPr>
      <w:widowControl w:val="fals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ConsPlusTitle" w:customStyle="1">
    <w:name w:val="ConsPlusTitle"/>
    <w:qFormat/>
    <w:rsid w:val="0033299b"/>
    <w:pPr>
      <w:widowControl w:val="fals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Nonformat" w:customStyle="1">
    <w:name w:val="ConsPlusNonformat"/>
    <w:qFormat/>
    <w:rsid w:val="0033299b"/>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Style23">
    <w:name w:val="Содержимое таблицы"/>
    <w:basedOn w:val="Normal"/>
    <w:qFormat/>
    <w:pPr>
      <w:widowControl w:val="false"/>
      <w:suppressAutoHyphens w:val="true"/>
      <w:spacing w:lineRule="auto" w:line="276" w:before="0" w:after="200"/>
    </w:pPr>
    <w:rPr>
      <w:rFonts w:ascii="Mangal" w:hAnsi="Mangal"/>
      <w:color w:val="00000A"/>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68B5996D50C52D7972F530C47122761CA09A25B6C9059074838C44C6EJ2J4H" TargetMode="External"/><Relationship Id="rId3" Type="http://schemas.openxmlformats.org/officeDocument/2006/relationships/hyperlink" Target="consultantplus://offline/ref=268B5996D50C52D7972F530C47122761CA09A25B6C9059074838C44C6EJ2J4H" TargetMode="External"/><Relationship Id="rId4" Type="http://schemas.openxmlformats.org/officeDocument/2006/relationships/hyperlink" Target="consultantplus://offline/ref=268B5996D50C52D7972F530C47122761CB01A15F60C40E05196DCAJ4J9H" TargetMode="External"/><Relationship Id="rId5" Type="http://schemas.openxmlformats.org/officeDocument/2006/relationships/hyperlink" Target="consultantplus://offline/ref=268B5996D50C52D7972F530C47122761CA09A25B6C9059074838C44C6EJ2J4H" TargetMode="External"/><Relationship Id="rId6" Type="http://schemas.openxmlformats.org/officeDocument/2006/relationships/hyperlink" Target="consultantplus://offline/ref=268B5996D50C52D7972F530C47122761CA09A258629659074838C44C6EJ2J4H" TargetMode="External"/><Relationship Id="rId7" Type="http://schemas.openxmlformats.org/officeDocument/2006/relationships/hyperlink" Target="consultantplus://offline/ref=268B5996D50C52D7972F530C47122761CA09A2596E9659074838C44C6EJ2J4H" TargetMode="External"/><Relationship Id="rId8" Type="http://schemas.openxmlformats.org/officeDocument/2006/relationships/hyperlink" Target="consultantplus://offline/ref=268B5996D50C52D7972F530C47122761CA09A55C699559074838C44C6EJ2J4H" TargetMode="External"/><Relationship Id="rId9" Type="http://schemas.openxmlformats.org/officeDocument/2006/relationships/hyperlink" Target="consultantplus://offline/ref=268B5996D50C52D7972F530C47122761CB08A55B629A59074838C44C6EJ2J4H" TargetMode="External"/><Relationship Id="rId10" Type="http://schemas.openxmlformats.org/officeDocument/2006/relationships/hyperlink" Target="consultantplus://offline/ref=268B5996D50C52D7972F530C47122761CA09A55F689359074838C44C6EJ2J4H" TargetMode="External"/><Relationship Id="rId11" Type="http://schemas.openxmlformats.org/officeDocument/2006/relationships/hyperlink" Target="consultantplus://offline/ref=268B5996D50C52D7972F530C47122761CA09A258699759074838C44C6EJ2J4H" TargetMode="External"/><Relationship Id="rId12" Type="http://schemas.openxmlformats.org/officeDocument/2006/relationships/hyperlink" Target="consultantplus://offline/ref=268B5996D50C52D7972F530C47122761CB01A55F6C9A59074838C44C6EJ2J4H" TargetMode="External"/><Relationship Id="rId13" Type="http://schemas.openxmlformats.org/officeDocument/2006/relationships/hyperlink" Target="consultantplus://offline/ref=268B5996D50C52D7972F530C47122761CA09A4536C9759074838C44C6EJ2J4H" TargetMode="External"/><Relationship Id="rId14" Type="http://schemas.openxmlformats.org/officeDocument/2006/relationships/hyperlink" Target="consultantplus://offline/ref=268B5996D50C52D7972F530C47122761CB01A0536E9B59074838C44C6EJ2J4H" TargetMode="External"/><Relationship Id="rId15" Type="http://schemas.openxmlformats.org/officeDocument/2006/relationships/hyperlink" Target="consultantplus://offline/ref=268B5996D50C52D7972F530C47122761CA09A25E6B9259074838C44C6EJ2J4H" TargetMode="External"/><Relationship Id="rId16" Type="http://schemas.openxmlformats.org/officeDocument/2006/relationships/hyperlink" Target="consultantplus://offline/ref=268B5996D50C52D7972F530C47122761C80DAE5D6A9B59074838C44C6EJ2J4H" TargetMode="External"/><Relationship Id="rId17" Type="http://schemas.openxmlformats.org/officeDocument/2006/relationships/hyperlink" Target="consultantplus://offline/ref=268B5996D50C52D7972F530C47122761CB01AF5E6D9A59074838C44C6EJ2J4H" TargetMode="External"/><Relationship Id="rId18" Type="http://schemas.openxmlformats.org/officeDocument/2006/relationships/hyperlink" Target="consultantplus://offline/ref=268B5996D50C52D7972F530C47122761CB08A0586E9759074838C44C6EJ2J4H" TargetMode="External"/><Relationship Id="rId19" Type="http://schemas.openxmlformats.org/officeDocument/2006/relationships/hyperlink" Target="consultantplus://offline/ref=268B5996D50C52D7972F530C47122761CB0BA6526B9459074838C44C6EJ2J4H" TargetMode="External"/><Relationship Id="rId20" Type="http://schemas.openxmlformats.org/officeDocument/2006/relationships/hyperlink" Target="consultantplus://offline/ref=268B5996D50C52D7972F530C47122761CA09A2586B9A59074838C44C6EJ2J4H" TargetMode="External"/><Relationship Id="rId21" Type="http://schemas.openxmlformats.org/officeDocument/2006/relationships/hyperlink" Target="consultantplus://offline/ref=268B5996D50C52D7972F530C47122761CB09A65D6E9659074838C44C6EJ2J4H" TargetMode="External"/><Relationship Id="rId22" Type="http://schemas.openxmlformats.org/officeDocument/2006/relationships/hyperlink" Target="consultantplus://offline/ref=268B5996D50C52D7972F530C47122761C80CA25A639159074838C44C6EJ2J4H" TargetMode="External"/><Relationship Id="rId23" Type="http://schemas.openxmlformats.org/officeDocument/2006/relationships/hyperlink" Target="consultantplus://offline/ref=268B5996D50C52D7972F530C47122761CB01A75C689159074838C44C6EJ2J4H" TargetMode="External"/><Relationship Id="rId24" Type="http://schemas.openxmlformats.org/officeDocument/2006/relationships/hyperlink" Target="consultantplus://offline/ref=268B5996D50C52D7972F530C47122761CB00A05C639A59074838C44C6EJ2J4H" TargetMode="External"/><Relationship Id="rId25" Type="http://schemas.openxmlformats.org/officeDocument/2006/relationships/hyperlink" Target="consultantplus://offline/ref=268B5996D50C52D7972F530C47122761C800AF5F699559074838C44C6EJ2J4H" TargetMode="External"/><Relationship Id="rId26" Type="http://schemas.openxmlformats.org/officeDocument/2006/relationships/hyperlink" Target="consultantplus://offline/ref=268B5996D50C52D7972F530C47122761CB00AF536E9259074838C44C6EJ2J4H" TargetMode="External"/><Relationship Id="rId27" Type="http://schemas.openxmlformats.org/officeDocument/2006/relationships/hyperlink" Target="consultantplus://offline/ref=268B5996D50C52D7972F530C47122761CB00A659639159074838C44C6EJ2J4H" TargetMode="External"/><Relationship Id="rId28" Type="http://schemas.openxmlformats.org/officeDocument/2006/relationships/hyperlink" Target="consultantplus://offline/ref=268B5996D50C52D7972F530C47122761CB00A659629059074838C44C6EJ2J4H" TargetMode="External"/><Relationship Id="rId29" Type="http://schemas.openxmlformats.org/officeDocument/2006/relationships/hyperlink" Target="consultantplus://offline/ref=268B5996D50C52D7972F530C47122761CB00A659639059074838C44C6EJ2J4H" TargetMode="External"/><Relationship Id="rId30" Type="http://schemas.openxmlformats.org/officeDocument/2006/relationships/hyperlink" Target="consultantplus://offline/ref=268B5996D50C52D7972F530C47122761C80EA1536C9059074838C44C6EJ2J4H" TargetMode="External"/><Relationship Id="rId31" Type="http://schemas.openxmlformats.org/officeDocument/2006/relationships/hyperlink" Target="consultantplus://offline/ref=268B5996D50C52D7972F4D01517E7864C102F8576C92555111679F11392DFC23J4JCH" TargetMode="External"/><Relationship Id="rId32" Type="http://schemas.openxmlformats.org/officeDocument/2006/relationships/hyperlink" Target="consultantplus://offline/ref=268B5996D50C52D7972F4D01517E7864C102F8576C96535013679F11392DFC234C6C3DFE6FE4378E4B1864J9J4H" TargetMode="External"/><Relationship Id="rId33" Type="http://schemas.openxmlformats.org/officeDocument/2006/relationships/hyperlink" Target="consultantplus://offline/ref=1A5881707421E52BB2123F4790B4DE21A94C04136E21508D2E99EBA3ADF1FA8B925B04B5CE7F816BC890D8oFwDC"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Application>LibreOffice/6.2.7.1$Windows_x86 LibreOffice_project/23edc44b61b830b7d749943e020e96f5a7df63bf</Application>
  <Pages>39</Pages>
  <Words>13275</Words>
  <Characters>104820</Characters>
  <CharactersWithSpaces>117640</CharactersWithSpaces>
  <Paragraphs>493</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2021-03-02T10:16:00Z</dcterms:created>
  <dc:creator>Пользователь</dc:creator>
  <dc:description/>
  <dc:language>ru-RU</dc:language>
  <cp:lastModifiedBy/>
  <cp:lastPrinted>2021-03-09T15:15:53Z</cp:lastPrinted>
  <dcterms:modified xsi:type="dcterms:W3CDTF">2021-03-09T15:16:55Z</dcterms:modified>
  <cp:revision>70</cp:revision>
  <dc:subject/>
  <dc:title>"Градостроительный кодекс Российской Федерации" от 29.12.2004 N 190-ФЗ(ред. от 30.12.2020)(с изм. и доп., вступ. в силу с 10.01.2021)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