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7A" w:rsidRDefault="00A212FA" w:rsidP="005826A3">
      <w:pPr>
        <w:pStyle w:val="30"/>
        <w:framePr w:w="8976" w:h="13351" w:hRule="exact" w:wrap="none" w:vAnchor="page" w:hAnchor="page" w:x="1841" w:y="1436"/>
        <w:shd w:val="clear" w:color="auto" w:fill="auto"/>
        <w:spacing w:after="285"/>
        <w:ind w:right="20"/>
      </w:pPr>
      <w:r>
        <w:t>РОССИЙСКАЯ ФЕДЕРАЦИЯ</w:t>
      </w:r>
      <w:r>
        <w:br/>
        <w:t>РЕСПУБЛИКА ХАКАСИЯ</w:t>
      </w:r>
      <w:r>
        <w:br/>
        <w:t>УСТЬ-АБАКАНСКИЙ РАЙОН</w:t>
      </w:r>
      <w:r>
        <w:br/>
        <w:t>АДМИНИСТРАЦИЯ</w:t>
      </w:r>
      <w:r>
        <w:br/>
        <w:t>УСТЬ-АБАКАНСКОГО ПОССОВЕТА</w:t>
      </w:r>
    </w:p>
    <w:p w:rsidR="00F7577A" w:rsidRDefault="00A212FA" w:rsidP="005826A3">
      <w:pPr>
        <w:pStyle w:val="10"/>
        <w:framePr w:w="8976" w:h="13351" w:hRule="exact" w:wrap="none" w:vAnchor="page" w:hAnchor="page" w:x="1841" w:y="1436"/>
        <w:shd w:val="clear" w:color="auto" w:fill="auto"/>
        <w:spacing w:before="0"/>
        <w:ind w:right="20"/>
      </w:pPr>
      <w:bookmarkStart w:id="0" w:name="bookmark0"/>
      <w:r>
        <w:t xml:space="preserve">ПРОТОКОЛ </w:t>
      </w:r>
      <w:bookmarkEnd w:id="0"/>
    </w:p>
    <w:p w:rsidR="00576564" w:rsidRDefault="00576564" w:rsidP="005826A3">
      <w:pPr>
        <w:pStyle w:val="10"/>
        <w:framePr w:w="8976" w:h="13351" w:hRule="exact" w:wrap="none" w:vAnchor="page" w:hAnchor="page" w:x="1841" w:y="1436"/>
        <w:shd w:val="clear" w:color="auto" w:fill="auto"/>
        <w:spacing w:before="0"/>
        <w:ind w:right="20"/>
      </w:pPr>
      <w:r>
        <w:t xml:space="preserve">подведения итогов голосования по отбору общественных территорий  муниципального образования Усть-Абаканский поссовет, подлежащих в рамках реализации Муниципальной программы «Формирование комфортной </w:t>
      </w:r>
      <w:r w:rsidR="007B7DAD">
        <w:t>городской среды муниципального образования Усть-Абаканский поссовет», утвержденной Постановлением Администрации Усть-Абаканского поссовета от 30.10.2017</w:t>
      </w:r>
      <w:r w:rsidR="008D58C4">
        <w:t xml:space="preserve"> года 254-П, благоустройству в первоочередном порядке в 2022 году.</w:t>
      </w:r>
    </w:p>
    <w:p w:rsidR="00F7577A" w:rsidRDefault="00A212FA" w:rsidP="005826A3">
      <w:pPr>
        <w:pStyle w:val="20"/>
        <w:framePr w:w="8976" w:h="13351" w:hRule="exact" w:wrap="none" w:vAnchor="page" w:hAnchor="page" w:x="1841" w:y="1436"/>
        <w:shd w:val="clear" w:color="auto" w:fill="auto"/>
        <w:tabs>
          <w:tab w:val="left" w:pos="6998"/>
        </w:tabs>
        <w:spacing w:before="0"/>
        <w:ind w:left="420"/>
      </w:pPr>
      <w:r>
        <w:t>рп.Усть - Абакан</w:t>
      </w:r>
      <w:r>
        <w:tab/>
      </w:r>
      <w:r w:rsidR="00D37E98">
        <w:t>15 февраля</w:t>
      </w:r>
      <w:r>
        <w:t xml:space="preserve"> 20</w:t>
      </w:r>
      <w:r w:rsidR="00D37E98">
        <w:t>21</w:t>
      </w:r>
      <w:r>
        <w:t>г.</w:t>
      </w:r>
    </w:p>
    <w:p w:rsidR="00F7577A" w:rsidRDefault="00A212FA" w:rsidP="005826A3">
      <w:pPr>
        <w:pStyle w:val="10"/>
        <w:framePr w:w="8976" w:h="13351" w:hRule="exact" w:wrap="none" w:vAnchor="page" w:hAnchor="page" w:x="1841" w:y="1436"/>
        <w:shd w:val="clear" w:color="auto" w:fill="auto"/>
        <w:spacing w:before="0" w:line="523" w:lineRule="exact"/>
        <w:ind w:left="600"/>
        <w:jc w:val="left"/>
      </w:pPr>
      <w:bookmarkStart w:id="1" w:name="bookmark1"/>
      <w:r>
        <w:t>Комиссия в составе:</w:t>
      </w:r>
      <w:bookmarkEnd w:id="1"/>
    </w:p>
    <w:p w:rsidR="00F7577A" w:rsidRDefault="00A212FA" w:rsidP="005826A3">
      <w:pPr>
        <w:pStyle w:val="20"/>
        <w:framePr w:w="8976" w:h="13351" w:hRule="exact" w:wrap="none" w:vAnchor="page" w:hAnchor="page" w:x="1841" w:y="1436"/>
        <w:shd w:val="clear" w:color="auto" w:fill="auto"/>
        <w:spacing w:before="0" w:after="335" w:line="283" w:lineRule="exact"/>
        <w:ind w:firstLine="0"/>
      </w:pPr>
      <w:r>
        <w:t>Главы Усть - Абаканского поссовета Леонченко Н.В., и.о. заместителя Главы Усть</w:t>
      </w:r>
      <w:r w:rsidR="00B84BC7">
        <w:t xml:space="preserve"> – Абаканского поссовета – Можаровой Т.Ю.. экономиста администрации Усть-Абаканского поссовета Диковой Ю.С., Председателя Совета депутатов Усть – Абаканского поссовета – Губиной М.А., и.о. начальника структурного отдела – Горбылевой Н.В., специалиста по вопросам ЖКХ администрации Усть – Абаканского поссовета – Рябчевского В.В., специалиста по связям с общественностью – Брух Ж.Н., главного бухгалтера Усть – Абаканского поссовета – Кинцель В.К., депутата Совета депутатов Усть – Абаканского поссовета – Горохова В.Н., управляющей ТОС «</w:t>
      </w:r>
      <w:r w:rsidR="00D37E98">
        <w:t>Пирятинец» - Тонкошкуровой Н.А.</w:t>
      </w:r>
      <w:r w:rsidR="00B84BC7">
        <w:t>., начальника отряда противопожарной службы России Республики Хакасия №10 – Кузьмина Д.В.</w:t>
      </w:r>
      <w:r>
        <w:t xml:space="preserve"> провела заседание общественной комиссии.</w:t>
      </w:r>
    </w:p>
    <w:p w:rsidR="00F7577A" w:rsidRDefault="00A212FA" w:rsidP="005826A3">
      <w:pPr>
        <w:pStyle w:val="10"/>
        <w:framePr w:w="8976" w:h="13351" w:hRule="exact" w:wrap="none" w:vAnchor="page" w:hAnchor="page" w:x="1841" w:y="1436"/>
        <w:shd w:val="clear" w:color="auto" w:fill="auto"/>
        <w:spacing w:before="0" w:after="179" w:line="240" w:lineRule="exact"/>
        <w:ind w:right="20"/>
      </w:pPr>
      <w:bookmarkStart w:id="2" w:name="bookmark2"/>
      <w:r>
        <w:t>ПОВЕСТКА ДНЯ:</w:t>
      </w:r>
      <w:bookmarkEnd w:id="2"/>
    </w:p>
    <w:p w:rsidR="00D37E98" w:rsidRDefault="00A212FA" w:rsidP="005826A3">
      <w:pPr>
        <w:pStyle w:val="20"/>
        <w:framePr w:w="8976" w:h="13351" w:hRule="exact" w:wrap="none" w:vAnchor="page" w:hAnchor="page" w:x="1841" w:y="1436"/>
        <w:shd w:val="clear" w:color="auto" w:fill="auto"/>
        <w:spacing w:before="0" w:after="193" w:line="331" w:lineRule="exact"/>
        <w:ind w:firstLine="740"/>
        <w:jc w:val="left"/>
      </w:pPr>
      <w:r>
        <w:t xml:space="preserve">1. О </w:t>
      </w:r>
      <w:r w:rsidR="00D37E98">
        <w:t>подведения итогов голосования по отбору общественных территорий  муниципального образования Усть-Абаканский поссовет, подлежащих в рамках реализации Муниципальной программы «Формирование комфортной городской среды муниципального образования Усть-Абаканский поссовет», утвержденной Постановлением Администрации Усть-Абаканского поссовета от 30.10.2017 года 254-П, благоустройству в первоочередном порядке в 2022 году</w:t>
      </w:r>
    </w:p>
    <w:p w:rsidR="00D37E98" w:rsidRDefault="00A212FA" w:rsidP="005826A3">
      <w:pPr>
        <w:pStyle w:val="20"/>
        <w:framePr w:w="8976" w:h="13351" w:hRule="exact" w:wrap="none" w:vAnchor="page" w:hAnchor="page" w:x="1841" w:y="1436"/>
        <w:shd w:val="clear" w:color="auto" w:fill="auto"/>
        <w:spacing w:before="0" w:after="193" w:line="331" w:lineRule="exact"/>
        <w:ind w:firstLine="740"/>
        <w:jc w:val="left"/>
      </w:pPr>
      <w:r>
        <w:t xml:space="preserve">1. </w:t>
      </w:r>
      <w:r w:rsidR="00D37E98">
        <w:t>С 6 февраля 2021 года по 13 февраля 2021 года Администрация Усть-Абаканского поссовета Усть-Абаканского района Республики Хакасия провела голосование по отбору общественных территорий  муниципального образования Усть-Абаканский поссовет, подлежащих в рамках реализации Муниципальной программы «Формирование комфортной городской среды муниципального образования Усть-Абаканский поссовет», утвержденной Постановлением</w:t>
      </w:r>
    </w:p>
    <w:p w:rsidR="00F7577A" w:rsidRDefault="00A212FA" w:rsidP="005826A3">
      <w:pPr>
        <w:pStyle w:val="20"/>
        <w:framePr w:w="8976" w:h="13351" w:hRule="exact" w:wrap="none" w:vAnchor="page" w:hAnchor="page" w:x="1841" w:y="1436"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298" w:lineRule="exact"/>
        <w:ind w:left="420"/>
      </w:pPr>
      <w:r>
        <w:t>количество реализованных мероприятий по благоустройству общественных территорий - 3 ед.:</w:t>
      </w:r>
    </w:p>
    <w:p w:rsidR="00F7577A" w:rsidRDefault="00A212FA" w:rsidP="005826A3">
      <w:pPr>
        <w:pStyle w:val="20"/>
        <w:framePr w:w="8976" w:h="13351" w:hRule="exact" w:wrap="none" w:vAnchor="page" w:hAnchor="page" w:x="1841" w:y="1436"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283" w:lineRule="exact"/>
        <w:ind w:left="420"/>
      </w:pPr>
      <w:r>
        <w:t>доля граждан, принявших участие в решении вопросов развития городской среды от общего количества граждан в возрасте от 14 лет. проживающих в</w:t>
      </w:r>
      <w:r w:rsidR="00634175">
        <w:t xml:space="preserve"> муниципальном </w:t>
      </w:r>
    </w:p>
    <w:p w:rsidR="00F7577A" w:rsidRDefault="00F7577A">
      <w:pPr>
        <w:rPr>
          <w:sz w:val="2"/>
          <w:szCs w:val="2"/>
        </w:rPr>
        <w:sectPr w:rsidR="00F757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34175" w:rsidRDefault="00C554E3" w:rsidP="0050377B">
      <w:pPr>
        <w:pStyle w:val="20"/>
        <w:framePr w:w="9019" w:h="11131" w:hRule="exact" w:wrap="none" w:vAnchor="page" w:hAnchor="page" w:x="1846" w:y="2026"/>
        <w:shd w:val="clear" w:color="auto" w:fill="auto"/>
        <w:spacing w:before="0" w:line="274" w:lineRule="exact"/>
        <w:ind w:firstLine="0"/>
      </w:pPr>
      <w:r>
        <w:lastRenderedPageBreak/>
        <w:t>Администрации Усть-Абаканского поссовета от 30.10.2017 года 254-П, благоустройству в первоочередном порядке в 2022 году.</w:t>
      </w:r>
    </w:p>
    <w:p w:rsidR="00C554E3" w:rsidRDefault="00C554E3" w:rsidP="0050377B">
      <w:pPr>
        <w:pStyle w:val="20"/>
        <w:framePr w:w="9019" w:h="11131" w:hRule="exact" w:wrap="none" w:vAnchor="page" w:hAnchor="page" w:x="1846" w:y="2026"/>
        <w:shd w:val="clear" w:color="auto" w:fill="auto"/>
        <w:spacing w:before="0" w:line="274" w:lineRule="exact"/>
        <w:ind w:firstLine="0"/>
      </w:pPr>
    </w:p>
    <w:p w:rsidR="00F7577A" w:rsidRPr="00C554E3" w:rsidRDefault="00A212FA" w:rsidP="0050377B">
      <w:pPr>
        <w:pStyle w:val="20"/>
        <w:framePr w:w="9019" w:h="11131" w:hRule="exact" w:wrap="none" w:vAnchor="page" w:hAnchor="page" w:x="1846" w:y="2026"/>
        <w:shd w:val="clear" w:color="auto" w:fill="auto"/>
        <w:spacing w:before="0" w:line="274" w:lineRule="exact"/>
        <w:ind w:firstLine="0"/>
      </w:pPr>
      <w:r>
        <w:t xml:space="preserve">Администрация </w:t>
      </w:r>
      <w:r w:rsidR="00634175">
        <w:t xml:space="preserve">Усть – Абаканского </w:t>
      </w:r>
      <w:r>
        <w:t xml:space="preserve"> поссовета разместила на </w:t>
      </w:r>
      <w:r w:rsidR="00634175">
        <w:t>извещение о</w:t>
      </w:r>
      <w:r>
        <w:t xml:space="preserve"> </w:t>
      </w:r>
      <w:r w:rsidR="00634175">
        <w:t xml:space="preserve"> сборе </w:t>
      </w:r>
      <w:r w:rsidR="00C554E3">
        <w:t>голосов на информационной странице инстаграмм (</w:t>
      </w:r>
      <w:r w:rsidR="00C554E3" w:rsidRPr="00C554E3">
        <w:t>@</w:t>
      </w:r>
      <w:r w:rsidR="00C554E3">
        <w:rPr>
          <w:lang w:val="en-US"/>
        </w:rPr>
        <w:t>yabakan</w:t>
      </w:r>
      <w:r w:rsidR="00C554E3" w:rsidRPr="00C554E3">
        <w:t>_</w:t>
      </w:r>
      <w:r w:rsidR="00C554E3">
        <w:rPr>
          <w:lang w:val="en-US"/>
        </w:rPr>
        <w:t>possovet</w:t>
      </w:r>
      <w:r w:rsidR="00C554E3">
        <w:t>),одноклассники.</w:t>
      </w:r>
    </w:p>
    <w:p w:rsidR="00135D43" w:rsidRDefault="00C554E3" w:rsidP="0050377B">
      <w:pPr>
        <w:pStyle w:val="20"/>
        <w:framePr w:w="9019" w:h="11131" w:hRule="exact" w:wrap="none" w:vAnchor="page" w:hAnchor="page" w:x="1846" w:y="2026"/>
        <w:shd w:val="clear" w:color="auto" w:fill="auto"/>
        <w:spacing w:before="0" w:line="288" w:lineRule="exact"/>
        <w:ind w:firstLine="0"/>
      </w:pPr>
      <w:r>
        <w:t>Численность населения рп.Усть – Абакан составляет 15 115 человек, численность населения в возрасте старше 14 лет – 11 084 человек.</w:t>
      </w:r>
    </w:p>
    <w:p w:rsidR="00C554E3" w:rsidRDefault="00C554E3" w:rsidP="0050377B">
      <w:pPr>
        <w:pStyle w:val="20"/>
        <w:framePr w:w="9019" w:h="11131" w:hRule="exact" w:wrap="none" w:vAnchor="page" w:hAnchor="page" w:x="1846" w:y="2026"/>
        <w:shd w:val="clear" w:color="auto" w:fill="auto"/>
        <w:spacing w:before="0" w:line="288" w:lineRule="exact"/>
        <w:ind w:firstLine="0"/>
      </w:pPr>
      <w:r>
        <w:t>В голосовании приняло участие 1907</w:t>
      </w:r>
      <w:r w:rsidR="005826A3">
        <w:t xml:space="preserve"> человек, что составило 17,2 % </w:t>
      </w:r>
      <w:r>
        <w:t>от численности населения в возрасте старше 14 лет.</w:t>
      </w:r>
    </w:p>
    <w:p w:rsidR="00C554E3" w:rsidRDefault="00C554E3" w:rsidP="0050377B">
      <w:pPr>
        <w:pStyle w:val="20"/>
        <w:framePr w:w="9019" w:h="11131" w:hRule="exact" w:wrap="none" w:vAnchor="page" w:hAnchor="page" w:x="1846" w:y="2026"/>
        <w:shd w:val="clear" w:color="auto" w:fill="auto"/>
        <w:spacing w:before="0" w:line="288" w:lineRule="exact"/>
        <w:ind w:firstLine="0"/>
      </w:pPr>
      <w:r>
        <w:t xml:space="preserve">В очном голосовании, путем сбора </w:t>
      </w:r>
      <w:r w:rsidR="005826A3">
        <w:t>подписей за принятие перечня общественных территорий, предложенного Администрацией муниципального образования, приняло  участие 1755 человек, что составило 15,8 % от численности населения в возрасте старше 14 лет.</w:t>
      </w:r>
    </w:p>
    <w:p w:rsidR="005826A3" w:rsidRDefault="005826A3" w:rsidP="0050377B">
      <w:pPr>
        <w:pStyle w:val="20"/>
        <w:framePr w:w="9019" w:h="11131" w:hRule="exact" w:wrap="none" w:vAnchor="page" w:hAnchor="page" w:x="1846" w:y="2026"/>
        <w:shd w:val="clear" w:color="auto" w:fill="auto"/>
        <w:spacing w:before="0" w:line="288" w:lineRule="exact"/>
        <w:ind w:firstLine="0"/>
      </w:pPr>
      <w:r>
        <w:t>В интернет голосовании путем информирования населения на странице в инстаграмм и одноклассники приняло участие 152 человека, что составило 1,3 % от численности населения в возрасте старше 14 лет.</w:t>
      </w:r>
    </w:p>
    <w:p w:rsidR="005826A3" w:rsidRDefault="005826A3" w:rsidP="0050377B">
      <w:pPr>
        <w:pStyle w:val="20"/>
        <w:framePr w:w="9019" w:h="11131" w:hRule="exact" w:wrap="none" w:vAnchor="page" w:hAnchor="page" w:x="1846" w:y="2026"/>
        <w:shd w:val="clear" w:color="auto" w:fill="auto"/>
        <w:spacing w:before="0" w:line="288" w:lineRule="exact"/>
        <w:ind w:firstLine="0"/>
      </w:pPr>
    </w:p>
    <w:p w:rsidR="005826A3" w:rsidRDefault="005826A3" w:rsidP="0050377B">
      <w:pPr>
        <w:pStyle w:val="20"/>
        <w:framePr w:w="9019" w:h="11131" w:hRule="exact" w:wrap="none" w:vAnchor="page" w:hAnchor="page" w:x="1846" w:y="2026"/>
        <w:shd w:val="clear" w:color="auto" w:fill="auto"/>
        <w:spacing w:before="0" w:line="274" w:lineRule="exact"/>
        <w:ind w:firstLine="0"/>
      </w:pPr>
      <w:r>
        <w:t>2.Голосование признать состоявшимся, утвердить перечень общественных территорий подлежащих в рамках реализации Муниципальной программы «Формирование комфортной городской среды муниципального образования Усть-Абаканский поссовет», утвержденной Постановлением Администрации Усть-Абаканского поссовета от 30.10.2017 года 254-П, благоустройству в первоочередном порядке в 2022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8609"/>
      </w:tblGrid>
      <w:tr w:rsidR="0050377B" w:rsidRPr="008D6688" w:rsidTr="005037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B" w:rsidRPr="008D6688" w:rsidRDefault="0050377B" w:rsidP="0050377B">
            <w:pPr>
              <w:framePr w:w="9019" w:h="11131" w:hRule="exact" w:wrap="none" w:vAnchor="page" w:hAnchor="page" w:x="1846" w:y="2026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6688">
              <w:rPr>
                <w:rFonts w:ascii="Times New Roman" w:hAnsi="Times New Roman"/>
                <w:sz w:val="26"/>
                <w:szCs w:val="26"/>
              </w:rPr>
              <w:t>№ п</w:t>
            </w:r>
            <w:r w:rsidRPr="008D6688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8D6688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B" w:rsidRPr="008D6688" w:rsidRDefault="0050377B" w:rsidP="0050377B">
            <w:pPr>
              <w:pStyle w:val="a4"/>
              <w:framePr w:w="9019" w:h="11131" w:hRule="exact" w:wrap="none" w:vAnchor="page" w:hAnchor="page" w:x="1846" w:y="2026"/>
              <w:spacing w:line="264" w:lineRule="auto"/>
              <w:jc w:val="center"/>
            </w:pPr>
            <w:r w:rsidRPr="008D6688">
              <w:t>Наименование общественной территории</w:t>
            </w:r>
          </w:p>
        </w:tc>
      </w:tr>
      <w:tr w:rsidR="0050377B" w:rsidRPr="008D6688" w:rsidTr="005037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B" w:rsidRPr="008D6688" w:rsidRDefault="0050377B" w:rsidP="0050377B">
            <w:pPr>
              <w:pStyle w:val="a4"/>
              <w:framePr w:w="9019" w:h="11131" w:hRule="exact" w:wrap="none" w:vAnchor="page" w:hAnchor="page" w:x="1846" w:y="2026"/>
              <w:spacing w:line="264" w:lineRule="auto"/>
              <w:ind w:left="0"/>
              <w:jc w:val="center"/>
            </w:pPr>
            <w:r w:rsidRPr="008D6688"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B" w:rsidRPr="008D6688" w:rsidRDefault="0050377B" w:rsidP="0050377B">
            <w:pPr>
              <w:framePr w:w="9019" w:h="11131" w:hRule="exact" w:wrap="none" w:vAnchor="page" w:hAnchor="page" w:x="1846" w:y="2026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6688">
              <w:rPr>
                <w:rFonts w:ascii="Times New Roman" w:hAnsi="Times New Roman"/>
                <w:b/>
                <w:sz w:val="26"/>
                <w:szCs w:val="26"/>
              </w:rPr>
              <w:t>Площадь «Школьная» ул.Октябрьская напротив МБОУ Усть-Абаканская СОШ корпус 1</w:t>
            </w:r>
          </w:p>
        </w:tc>
      </w:tr>
      <w:tr w:rsidR="0050377B" w:rsidRPr="008D6688" w:rsidTr="0050377B">
        <w:trPr>
          <w:trHeight w:val="4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B" w:rsidRPr="008D6688" w:rsidRDefault="0050377B" w:rsidP="0050377B">
            <w:pPr>
              <w:framePr w:w="9019" w:h="11131" w:hRule="exact" w:wrap="none" w:vAnchor="page" w:hAnchor="page" w:x="1846" w:y="2026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66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B" w:rsidRPr="008D6688" w:rsidRDefault="0050377B" w:rsidP="0050377B">
            <w:pPr>
              <w:framePr w:w="9019" w:h="11131" w:hRule="exact" w:wrap="none" w:vAnchor="page" w:hAnchor="page" w:x="1846" w:y="2026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8D6688">
              <w:rPr>
                <w:rFonts w:ascii="Times New Roman" w:hAnsi="Times New Roman"/>
                <w:b/>
                <w:sz w:val="26"/>
                <w:szCs w:val="26"/>
              </w:rPr>
              <w:t>Центральная площадь ул.Базарная</w:t>
            </w:r>
          </w:p>
          <w:p w:rsidR="0050377B" w:rsidRPr="008D6688" w:rsidRDefault="0050377B" w:rsidP="0050377B">
            <w:pPr>
              <w:pStyle w:val="a4"/>
              <w:framePr w:w="9019" w:h="11131" w:hRule="exact" w:wrap="none" w:vAnchor="page" w:hAnchor="page" w:x="1846" w:y="2026"/>
              <w:spacing w:line="264" w:lineRule="auto"/>
              <w:rPr>
                <w:b/>
              </w:rPr>
            </w:pPr>
          </w:p>
        </w:tc>
      </w:tr>
      <w:tr w:rsidR="0050377B" w:rsidRPr="008D6688" w:rsidTr="005037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B" w:rsidRPr="008D6688" w:rsidRDefault="0050377B" w:rsidP="0050377B">
            <w:pPr>
              <w:framePr w:w="9019" w:h="11131" w:hRule="exact" w:wrap="none" w:vAnchor="page" w:hAnchor="page" w:x="1846" w:y="2026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668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B" w:rsidRPr="008D6688" w:rsidRDefault="0050377B" w:rsidP="0050377B">
            <w:pPr>
              <w:pStyle w:val="a4"/>
              <w:framePr w:w="9019" w:h="11131" w:hRule="exact" w:wrap="none" w:vAnchor="page" w:hAnchor="page" w:x="1846" w:y="2026"/>
              <w:spacing w:line="264" w:lineRule="auto"/>
              <w:ind w:left="0"/>
              <w:rPr>
                <w:b/>
              </w:rPr>
            </w:pPr>
            <w:r w:rsidRPr="008D6688">
              <w:rPr>
                <w:rFonts w:eastAsia="Calibri"/>
                <w:b/>
              </w:rPr>
              <w:t>Сквер по ул.Микроквартал</w:t>
            </w:r>
          </w:p>
        </w:tc>
      </w:tr>
      <w:tr w:rsidR="0050377B" w:rsidRPr="008D6688" w:rsidTr="0050377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B" w:rsidRPr="008D6688" w:rsidRDefault="0050377B" w:rsidP="0050377B">
            <w:pPr>
              <w:pStyle w:val="a4"/>
              <w:framePr w:w="9019" w:h="11131" w:hRule="exact" w:wrap="none" w:vAnchor="page" w:hAnchor="page" w:x="1846" w:y="2026"/>
              <w:spacing w:line="264" w:lineRule="auto"/>
              <w:ind w:left="0"/>
              <w:jc w:val="center"/>
            </w:pPr>
            <w:r w:rsidRPr="008D6688">
              <w:t>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77B" w:rsidRPr="008D6688" w:rsidRDefault="0050377B" w:rsidP="0050377B">
            <w:pPr>
              <w:framePr w:w="9019" w:h="11131" w:hRule="exact" w:wrap="none" w:vAnchor="page" w:hAnchor="page" w:x="1846" w:y="2026"/>
              <w:spacing w:line="264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D6688">
              <w:rPr>
                <w:rFonts w:ascii="Times New Roman" w:hAnsi="Times New Roman"/>
                <w:b/>
                <w:sz w:val="26"/>
                <w:szCs w:val="26"/>
              </w:rPr>
              <w:t>Остров отдыха</w:t>
            </w:r>
          </w:p>
        </w:tc>
      </w:tr>
    </w:tbl>
    <w:p w:rsidR="0050377B" w:rsidRDefault="0050377B" w:rsidP="0050377B">
      <w:pPr>
        <w:pStyle w:val="20"/>
        <w:framePr w:w="9019" w:h="11131" w:hRule="exact" w:wrap="none" w:vAnchor="page" w:hAnchor="page" w:x="1846" w:y="2026"/>
        <w:shd w:val="clear" w:color="auto" w:fill="auto"/>
        <w:spacing w:before="0" w:line="274" w:lineRule="exact"/>
        <w:ind w:firstLine="0"/>
      </w:pPr>
    </w:p>
    <w:p w:rsidR="005826A3" w:rsidRDefault="0050377B" w:rsidP="0050377B">
      <w:pPr>
        <w:pStyle w:val="20"/>
        <w:framePr w:w="9019" w:h="11131" w:hRule="exact" w:wrap="none" w:vAnchor="page" w:hAnchor="page" w:x="1846" w:y="2026"/>
        <w:shd w:val="clear" w:color="auto" w:fill="auto"/>
        <w:spacing w:before="0" w:line="288" w:lineRule="exact"/>
        <w:ind w:firstLine="0"/>
      </w:pPr>
      <w:r>
        <w:t>И</w:t>
      </w:r>
      <w:r w:rsidR="005826A3">
        <w:t xml:space="preserve">тоговый протокол разместить на официальном сайте администрации Усть-Абаканского </w:t>
      </w:r>
      <w:r>
        <w:t xml:space="preserve">поссовета </w:t>
      </w:r>
      <w:r>
        <w:rPr>
          <w:lang w:val="en-US"/>
        </w:rPr>
        <w:t>http</w:t>
      </w:r>
      <w:r w:rsidRPr="0050377B">
        <w:t>//</w:t>
      </w:r>
      <w:r>
        <w:t>усть-абакан.рф</w:t>
      </w:r>
    </w:p>
    <w:p w:rsidR="00F7577A" w:rsidRDefault="00A212FA" w:rsidP="0050377B">
      <w:pPr>
        <w:pStyle w:val="20"/>
        <w:framePr w:w="9019" w:h="2656" w:hRule="exact" w:wrap="none" w:vAnchor="page" w:hAnchor="page" w:x="1651" w:y="12496"/>
        <w:shd w:val="clear" w:color="auto" w:fill="auto"/>
        <w:spacing w:before="0" w:after="337" w:line="240" w:lineRule="exact"/>
        <w:ind w:firstLine="0"/>
      </w:pPr>
      <w:r>
        <w:t>.</w:t>
      </w:r>
    </w:p>
    <w:p w:rsidR="0050377B" w:rsidRDefault="00A212FA" w:rsidP="0050377B">
      <w:pPr>
        <w:pStyle w:val="20"/>
        <w:framePr w:w="9019" w:h="2656" w:hRule="exact" w:wrap="none" w:vAnchor="page" w:hAnchor="page" w:x="1651" w:y="12496"/>
        <w:shd w:val="clear" w:color="auto" w:fill="auto"/>
        <w:tabs>
          <w:tab w:val="left" w:pos="4078"/>
        </w:tabs>
        <w:spacing w:before="0" w:line="571" w:lineRule="exact"/>
        <w:ind w:firstLine="0"/>
      </w:pPr>
      <w:r>
        <w:t>Председатель собрания</w:t>
      </w:r>
      <w:r w:rsidR="0050377B" w:rsidRPr="0050377B">
        <w:t xml:space="preserve"> </w:t>
      </w:r>
    </w:p>
    <w:p w:rsidR="00F7577A" w:rsidRDefault="0050377B" w:rsidP="0050377B">
      <w:pPr>
        <w:pStyle w:val="20"/>
        <w:framePr w:w="9019" w:h="2656" w:hRule="exact" w:wrap="none" w:vAnchor="page" w:hAnchor="page" w:x="1651" w:y="12496"/>
        <w:shd w:val="clear" w:color="auto" w:fill="auto"/>
        <w:tabs>
          <w:tab w:val="left" w:pos="4078"/>
        </w:tabs>
        <w:spacing w:before="0" w:line="571" w:lineRule="exact"/>
        <w:ind w:firstLine="0"/>
      </w:pPr>
      <w:r>
        <w:t xml:space="preserve">Глава Усть-Абаканского поссовета </w:t>
      </w:r>
      <w:r w:rsidR="00A212FA">
        <w:tab/>
      </w:r>
      <w:r>
        <w:t xml:space="preserve">                                    </w:t>
      </w:r>
      <w:r w:rsidR="00135D43">
        <w:t>Н.В.Леонченко</w:t>
      </w:r>
    </w:p>
    <w:p w:rsidR="00F7577A" w:rsidRDefault="00F7577A">
      <w:pPr>
        <w:rPr>
          <w:sz w:val="2"/>
          <w:szCs w:val="2"/>
        </w:rPr>
        <w:sectPr w:rsidR="00F7577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12FA" w:rsidRDefault="00A212FA"/>
    <w:sectPr w:rsidR="00A212FA" w:rsidSect="00F7577A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AAB" w:rsidRDefault="00B26AAB" w:rsidP="00F7577A">
      <w:r>
        <w:separator/>
      </w:r>
    </w:p>
  </w:endnote>
  <w:endnote w:type="continuationSeparator" w:id="0">
    <w:p w:rsidR="00B26AAB" w:rsidRDefault="00B26AAB" w:rsidP="00F7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AAB" w:rsidRDefault="00B26AAB"/>
  </w:footnote>
  <w:footnote w:type="continuationSeparator" w:id="0">
    <w:p w:rsidR="00B26AAB" w:rsidRDefault="00B26A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57B"/>
    <w:multiLevelType w:val="multilevel"/>
    <w:tmpl w:val="B12EC1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7577A"/>
    <w:rsid w:val="00135D43"/>
    <w:rsid w:val="0014325A"/>
    <w:rsid w:val="0050377B"/>
    <w:rsid w:val="00576564"/>
    <w:rsid w:val="005826A3"/>
    <w:rsid w:val="00634175"/>
    <w:rsid w:val="00742CA3"/>
    <w:rsid w:val="007B7DAD"/>
    <w:rsid w:val="008D58C4"/>
    <w:rsid w:val="00915E55"/>
    <w:rsid w:val="009245BF"/>
    <w:rsid w:val="00972F01"/>
    <w:rsid w:val="00A21102"/>
    <w:rsid w:val="00A212FA"/>
    <w:rsid w:val="00B26AAB"/>
    <w:rsid w:val="00B75799"/>
    <w:rsid w:val="00B84BC7"/>
    <w:rsid w:val="00C554E3"/>
    <w:rsid w:val="00C632E1"/>
    <w:rsid w:val="00C834DC"/>
    <w:rsid w:val="00D37E98"/>
    <w:rsid w:val="00D46952"/>
    <w:rsid w:val="00E075C7"/>
    <w:rsid w:val="00F7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7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77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7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75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75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">
    <w:name w:val="Основной текст (2) + Calibri"/>
    <w:basedOn w:val="2"/>
    <w:rsid w:val="00F7577A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7577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577A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7577A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7577A"/>
    <w:pPr>
      <w:shd w:val="clear" w:color="auto" w:fill="FFFFFF"/>
      <w:spacing w:before="120" w:line="52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a4">
    <w:name w:val="Body Text Indent"/>
    <w:basedOn w:val="a"/>
    <w:link w:val="a5"/>
    <w:rsid w:val="0050377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5">
    <w:name w:val="Основной текст с отступом Знак"/>
    <w:basedOn w:val="a0"/>
    <w:link w:val="a4"/>
    <w:rsid w:val="0050377B"/>
    <w:rPr>
      <w:rFonts w:ascii="Times New Roman" w:eastAsia="Times New Roman" w:hAnsi="Times New Roman" w:cs="Times New Roman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7</cp:revision>
  <cp:lastPrinted>2021-02-19T03:30:00Z</cp:lastPrinted>
  <dcterms:created xsi:type="dcterms:W3CDTF">2020-01-22T07:42:00Z</dcterms:created>
  <dcterms:modified xsi:type="dcterms:W3CDTF">2021-02-19T03:33:00Z</dcterms:modified>
</cp:coreProperties>
</file>