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623" w:type="dxa"/>
        <w:tblLayout w:type="fixed"/>
        <w:tblLook w:val="0000"/>
      </w:tblPr>
      <w:tblGrid>
        <w:gridCol w:w="9540"/>
      </w:tblGrid>
      <w:tr w:rsidR="00327564" w:rsidTr="0058252F">
        <w:trPr>
          <w:jc w:val="center"/>
        </w:trPr>
        <w:tc>
          <w:tcPr>
            <w:tcW w:w="9540" w:type="dxa"/>
          </w:tcPr>
          <w:p w:rsidR="00327564" w:rsidRDefault="00327564" w:rsidP="0058252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19050" t="0" r="9525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7564" w:rsidTr="0058252F">
        <w:trPr>
          <w:jc w:val="center"/>
        </w:trPr>
        <w:tc>
          <w:tcPr>
            <w:tcW w:w="9540" w:type="dxa"/>
          </w:tcPr>
          <w:p w:rsidR="00327564" w:rsidRPr="00B56487" w:rsidRDefault="00327564" w:rsidP="0058252F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 xml:space="preserve">СОВЕТ ДЕПУТАТОВ </w:t>
            </w:r>
          </w:p>
        </w:tc>
      </w:tr>
      <w:tr w:rsidR="00327564" w:rsidTr="0058252F">
        <w:trPr>
          <w:jc w:val="center"/>
        </w:trPr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327564" w:rsidRPr="00B56487" w:rsidRDefault="00327564" w:rsidP="0058252F">
            <w:pPr>
              <w:jc w:val="center"/>
              <w:rPr>
                <w:b/>
                <w:sz w:val="26"/>
                <w:szCs w:val="26"/>
              </w:rPr>
            </w:pPr>
            <w:r w:rsidRPr="00B56487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8520B5" w:rsidRDefault="008520B5" w:rsidP="00327564">
      <w:pPr>
        <w:jc w:val="center"/>
        <w:rPr>
          <w:b/>
          <w:sz w:val="28"/>
          <w:szCs w:val="28"/>
        </w:rPr>
      </w:pPr>
    </w:p>
    <w:p w:rsidR="00327564" w:rsidRDefault="00327564" w:rsidP="0032756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27564" w:rsidRDefault="00327564" w:rsidP="00327564">
      <w:pPr>
        <w:rPr>
          <w:sz w:val="26"/>
          <w:szCs w:val="26"/>
        </w:rPr>
      </w:pPr>
    </w:p>
    <w:p w:rsidR="00327564" w:rsidRPr="00667B3B" w:rsidRDefault="008520B5" w:rsidP="00327564">
      <w:pPr>
        <w:rPr>
          <w:sz w:val="26"/>
          <w:szCs w:val="26"/>
        </w:rPr>
      </w:pPr>
      <w:r>
        <w:rPr>
          <w:sz w:val="26"/>
          <w:szCs w:val="26"/>
        </w:rPr>
        <w:t xml:space="preserve">от 24 апреля </w:t>
      </w:r>
      <w:r w:rsidR="00327564" w:rsidRPr="00667B3B">
        <w:rPr>
          <w:sz w:val="26"/>
          <w:szCs w:val="26"/>
        </w:rPr>
        <w:t>2020</w:t>
      </w:r>
      <w:r w:rsidR="00667B3B" w:rsidRPr="00667B3B">
        <w:rPr>
          <w:sz w:val="26"/>
          <w:szCs w:val="26"/>
        </w:rPr>
        <w:t xml:space="preserve">г.                      </w:t>
      </w:r>
      <w:r>
        <w:rPr>
          <w:sz w:val="26"/>
          <w:szCs w:val="26"/>
        </w:rPr>
        <w:t xml:space="preserve">     </w:t>
      </w:r>
      <w:r w:rsidR="00327564" w:rsidRPr="00667B3B">
        <w:rPr>
          <w:sz w:val="26"/>
          <w:szCs w:val="26"/>
        </w:rPr>
        <w:t xml:space="preserve">рп Усть-Абакан                                   № </w:t>
      </w:r>
      <w:r>
        <w:rPr>
          <w:sz w:val="26"/>
          <w:szCs w:val="26"/>
        </w:rPr>
        <w:t>14</w:t>
      </w:r>
    </w:p>
    <w:p w:rsidR="00327564" w:rsidRPr="00667B3B" w:rsidRDefault="00327564" w:rsidP="00327564">
      <w:pPr>
        <w:rPr>
          <w:b/>
          <w:sz w:val="26"/>
          <w:szCs w:val="26"/>
        </w:rPr>
      </w:pPr>
    </w:p>
    <w:p w:rsidR="009D3B82" w:rsidRDefault="005154F2" w:rsidP="00667B3B">
      <w:pPr>
        <w:jc w:val="center"/>
        <w:rPr>
          <w:b/>
          <w:i/>
          <w:sz w:val="26"/>
          <w:szCs w:val="26"/>
        </w:rPr>
      </w:pPr>
      <w:r w:rsidRPr="00667B3B">
        <w:rPr>
          <w:b/>
          <w:i/>
          <w:sz w:val="26"/>
          <w:szCs w:val="26"/>
        </w:rPr>
        <w:t xml:space="preserve">О внесении изменений в </w:t>
      </w:r>
      <w:r w:rsidR="002216CB">
        <w:rPr>
          <w:b/>
          <w:i/>
          <w:sz w:val="26"/>
          <w:szCs w:val="26"/>
        </w:rPr>
        <w:t>отдельные решения</w:t>
      </w:r>
      <w:r w:rsidR="009D3B82">
        <w:rPr>
          <w:b/>
          <w:i/>
          <w:sz w:val="26"/>
          <w:szCs w:val="26"/>
        </w:rPr>
        <w:t xml:space="preserve"> Совета депутатов</w:t>
      </w:r>
    </w:p>
    <w:p w:rsidR="009D3B82" w:rsidRDefault="009D3B82" w:rsidP="009D3B8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Усть-Абаканского поссовета </w:t>
      </w:r>
      <w:r w:rsidR="002216CB">
        <w:rPr>
          <w:b/>
          <w:i/>
          <w:sz w:val="26"/>
          <w:szCs w:val="26"/>
        </w:rPr>
        <w:t>по установлению</w:t>
      </w:r>
      <w:r w:rsidR="00327564" w:rsidRPr="00667B3B">
        <w:rPr>
          <w:b/>
          <w:i/>
          <w:sz w:val="26"/>
          <w:szCs w:val="26"/>
        </w:rPr>
        <w:t xml:space="preserve"> нал</w:t>
      </w:r>
      <w:r>
        <w:rPr>
          <w:b/>
          <w:i/>
          <w:sz w:val="26"/>
          <w:szCs w:val="26"/>
        </w:rPr>
        <w:t>ога</w:t>
      </w:r>
    </w:p>
    <w:p w:rsidR="00327564" w:rsidRPr="00667B3B" w:rsidRDefault="002216CB" w:rsidP="009D3B8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на имущество физических лиц</w:t>
      </w:r>
    </w:p>
    <w:p w:rsidR="00327564" w:rsidRPr="00667B3B" w:rsidRDefault="00327564" w:rsidP="00327564">
      <w:pPr>
        <w:ind w:firstLine="540"/>
        <w:jc w:val="both"/>
        <w:rPr>
          <w:sz w:val="26"/>
          <w:szCs w:val="26"/>
        </w:rPr>
      </w:pPr>
    </w:p>
    <w:p w:rsidR="00327564" w:rsidRPr="002216CB" w:rsidRDefault="00327564" w:rsidP="00327564">
      <w:pPr>
        <w:ind w:firstLine="540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В соответствии  с главой 32 Налогового кодекса Российской Федерации,  ст. 14 Федерального закона от 06.10.2003г. № 131-ФЗ «Об общих принципах организации местного самоуправления в Российской Федерации» (с последующими изменениями и дополнениями), руководствуясь п. 6 ч. 1 статьи 29 Устава муниципального образования Усть-Абаканский поссовет,</w:t>
      </w:r>
    </w:p>
    <w:p w:rsidR="00327564" w:rsidRPr="002216CB" w:rsidRDefault="00327564" w:rsidP="00327564">
      <w:pPr>
        <w:ind w:firstLine="540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Совет депутатов Усть-Абаканского поссовета</w:t>
      </w:r>
    </w:p>
    <w:p w:rsidR="00327564" w:rsidRPr="002216CB" w:rsidRDefault="00327564" w:rsidP="00327564">
      <w:pPr>
        <w:ind w:firstLine="540"/>
        <w:rPr>
          <w:b/>
          <w:sz w:val="26"/>
          <w:szCs w:val="26"/>
        </w:rPr>
      </w:pPr>
      <w:proofErr w:type="gramStart"/>
      <w:r w:rsidRPr="002216CB">
        <w:rPr>
          <w:b/>
          <w:sz w:val="26"/>
          <w:szCs w:val="26"/>
        </w:rPr>
        <w:t>Р</w:t>
      </w:r>
      <w:proofErr w:type="gramEnd"/>
      <w:r w:rsidRPr="002216CB">
        <w:rPr>
          <w:b/>
          <w:sz w:val="26"/>
          <w:szCs w:val="26"/>
        </w:rPr>
        <w:t xml:space="preserve"> Е Ш И Л:</w:t>
      </w:r>
    </w:p>
    <w:p w:rsidR="00327564" w:rsidRPr="002216CB" w:rsidRDefault="00327564" w:rsidP="00327564">
      <w:pPr>
        <w:ind w:firstLine="540"/>
        <w:rPr>
          <w:b/>
          <w:sz w:val="26"/>
          <w:szCs w:val="26"/>
        </w:rPr>
      </w:pPr>
    </w:p>
    <w:p w:rsidR="002216CB" w:rsidRPr="002216CB" w:rsidRDefault="00832703" w:rsidP="002216CB">
      <w:pPr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 xml:space="preserve">1. </w:t>
      </w:r>
      <w:r w:rsidR="008520B5">
        <w:rPr>
          <w:sz w:val="26"/>
          <w:szCs w:val="26"/>
        </w:rPr>
        <w:t>Внести в р</w:t>
      </w:r>
      <w:r w:rsidR="002216CB" w:rsidRPr="002216CB">
        <w:rPr>
          <w:sz w:val="26"/>
          <w:szCs w:val="26"/>
        </w:rPr>
        <w:t xml:space="preserve">ешение Совета депутатов </w:t>
      </w:r>
      <w:r w:rsidR="002216CB">
        <w:rPr>
          <w:sz w:val="26"/>
          <w:szCs w:val="26"/>
        </w:rPr>
        <w:t xml:space="preserve">Усть-Абаканского поссовета </w:t>
      </w:r>
      <w:r w:rsidR="002216CB" w:rsidRPr="002216CB">
        <w:rPr>
          <w:sz w:val="26"/>
          <w:szCs w:val="26"/>
        </w:rPr>
        <w:t xml:space="preserve">от </w:t>
      </w:r>
      <w:r w:rsidR="002216CB">
        <w:rPr>
          <w:sz w:val="26"/>
          <w:szCs w:val="26"/>
        </w:rPr>
        <w:t xml:space="preserve">22.11.2019г. </w:t>
      </w:r>
      <w:r w:rsidR="002216CB" w:rsidRPr="002216CB">
        <w:rPr>
          <w:sz w:val="26"/>
          <w:szCs w:val="26"/>
        </w:rPr>
        <w:t>№</w:t>
      </w:r>
      <w:r w:rsidR="002216CB">
        <w:rPr>
          <w:sz w:val="26"/>
          <w:szCs w:val="26"/>
        </w:rPr>
        <w:t xml:space="preserve"> 55</w:t>
      </w:r>
      <w:r w:rsidR="002216CB" w:rsidRPr="002216CB">
        <w:rPr>
          <w:sz w:val="26"/>
          <w:szCs w:val="26"/>
        </w:rPr>
        <w:t xml:space="preserve"> «</w:t>
      </w:r>
      <w:r w:rsidR="002216CB">
        <w:rPr>
          <w:sz w:val="26"/>
          <w:szCs w:val="26"/>
        </w:rPr>
        <w:t>Об установлении налога на имущество физических лиц на территории муниципального образования Усть-Абаканский поссовет</w:t>
      </w:r>
      <w:r w:rsidR="002216CB" w:rsidRPr="002216CB">
        <w:rPr>
          <w:sz w:val="26"/>
          <w:szCs w:val="26"/>
        </w:rPr>
        <w:t>» следующие изменения:</w:t>
      </w:r>
    </w:p>
    <w:p w:rsidR="002216CB" w:rsidRPr="002216CB" w:rsidRDefault="002216CB" w:rsidP="002216CB">
      <w:pPr>
        <w:ind w:firstLine="567"/>
        <w:jc w:val="both"/>
        <w:rPr>
          <w:sz w:val="26"/>
          <w:szCs w:val="26"/>
        </w:rPr>
      </w:pPr>
      <w:r w:rsidRPr="002216CB">
        <w:rPr>
          <w:b/>
          <w:sz w:val="26"/>
          <w:szCs w:val="26"/>
        </w:rPr>
        <w:t>а) наименование Решения</w:t>
      </w:r>
      <w:r w:rsidRPr="002216CB">
        <w:rPr>
          <w:sz w:val="26"/>
          <w:szCs w:val="26"/>
        </w:rPr>
        <w:t xml:space="preserve"> после слова «физических лиц» дополнить словами «на 2020 год»;</w:t>
      </w:r>
    </w:p>
    <w:p w:rsidR="002216CB" w:rsidRPr="002216CB" w:rsidRDefault="002216CB" w:rsidP="002216CB">
      <w:pPr>
        <w:ind w:firstLine="567"/>
        <w:jc w:val="both"/>
        <w:rPr>
          <w:sz w:val="26"/>
          <w:szCs w:val="26"/>
        </w:rPr>
      </w:pPr>
      <w:r w:rsidRPr="002216CB">
        <w:rPr>
          <w:b/>
          <w:sz w:val="26"/>
          <w:szCs w:val="26"/>
        </w:rPr>
        <w:t>б) пункт 1</w:t>
      </w:r>
      <w:r w:rsidRPr="002216CB">
        <w:rPr>
          <w:sz w:val="26"/>
          <w:szCs w:val="26"/>
        </w:rPr>
        <w:t xml:space="preserve"> исключить; </w:t>
      </w:r>
    </w:p>
    <w:p w:rsidR="002216CB" w:rsidRPr="002216CB" w:rsidRDefault="002216CB" w:rsidP="002216CB">
      <w:pPr>
        <w:ind w:firstLine="567"/>
        <w:jc w:val="both"/>
        <w:rPr>
          <w:sz w:val="26"/>
          <w:szCs w:val="26"/>
        </w:rPr>
      </w:pPr>
      <w:r w:rsidRPr="002216CB">
        <w:rPr>
          <w:b/>
          <w:sz w:val="26"/>
          <w:szCs w:val="26"/>
        </w:rPr>
        <w:t>в) в пункт 2</w:t>
      </w:r>
      <w:r w:rsidRPr="002216CB">
        <w:rPr>
          <w:sz w:val="26"/>
          <w:szCs w:val="26"/>
        </w:rPr>
        <w:t xml:space="preserve"> после слов «по налогу» дополнить словами «на имущество физических лиц»;</w:t>
      </w:r>
    </w:p>
    <w:p w:rsidR="002216CB" w:rsidRPr="002216CB" w:rsidRDefault="002216CB" w:rsidP="002216CB">
      <w:pPr>
        <w:ind w:firstLine="567"/>
        <w:jc w:val="both"/>
        <w:rPr>
          <w:sz w:val="26"/>
          <w:szCs w:val="26"/>
        </w:rPr>
      </w:pPr>
      <w:r w:rsidRPr="002216CB">
        <w:rPr>
          <w:b/>
          <w:sz w:val="26"/>
          <w:szCs w:val="26"/>
        </w:rPr>
        <w:t xml:space="preserve">г) </w:t>
      </w:r>
      <w:r>
        <w:rPr>
          <w:b/>
          <w:sz w:val="26"/>
          <w:szCs w:val="26"/>
        </w:rPr>
        <w:t>п</w:t>
      </w:r>
      <w:r w:rsidRPr="002216CB">
        <w:rPr>
          <w:b/>
          <w:sz w:val="26"/>
          <w:szCs w:val="26"/>
        </w:rPr>
        <w:t>одпункт 3.7</w:t>
      </w:r>
      <w:r>
        <w:rPr>
          <w:b/>
          <w:sz w:val="26"/>
          <w:szCs w:val="26"/>
        </w:rPr>
        <w:t xml:space="preserve"> </w:t>
      </w:r>
      <w:r w:rsidRPr="002216CB">
        <w:rPr>
          <w:b/>
          <w:sz w:val="26"/>
          <w:szCs w:val="26"/>
        </w:rPr>
        <w:t>пункта 3</w:t>
      </w:r>
      <w:r w:rsidRPr="002216CB">
        <w:rPr>
          <w:sz w:val="26"/>
          <w:szCs w:val="26"/>
        </w:rPr>
        <w:t xml:space="preserve"> исключить;</w:t>
      </w:r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spellStart"/>
      <w:r w:rsidRPr="002216CB">
        <w:rPr>
          <w:b/>
          <w:sz w:val="26"/>
          <w:szCs w:val="26"/>
        </w:rPr>
        <w:t>д</w:t>
      </w:r>
      <w:proofErr w:type="spellEnd"/>
      <w:r w:rsidRPr="002216CB">
        <w:rPr>
          <w:b/>
          <w:sz w:val="26"/>
          <w:szCs w:val="26"/>
        </w:rPr>
        <w:t>) подпункт 3.6</w:t>
      </w:r>
      <w:r>
        <w:rPr>
          <w:b/>
          <w:sz w:val="26"/>
          <w:szCs w:val="26"/>
        </w:rPr>
        <w:t xml:space="preserve"> </w:t>
      </w:r>
      <w:r w:rsidRPr="002216CB">
        <w:rPr>
          <w:b/>
          <w:sz w:val="26"/>
          <w:szCs w:val="26"/>
        </w:rPr>
        <w:t>пункта 3</w:t>
      </w:r>
      <w:r w:rsidRPr="002216CB">
        <w:rPr>
          <w:sz w:val="26"/>
          <w:szCs w:val="26"/>
        </w:rPr>
        <w:t xml:space="preserve"> изложить в </w:t>
      </w:r>
      <w:r>
        <w:rPr>
          <w:sz w:val="26"/>
          <w:szCs w:val="26"/>
        </w:rPr>
        <w:t>следующей</w:t>
      </w:r>
      <w:r w:rsidRPr="002216CB">
        <w:rPr>
          <w:sz w:val="26"/>
          <w:szCs w:val="26"/>
        </w:rPr>
        <w:t xml:space="preserve"> редакции:</w:t>
      </w:r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2216CB">
        <w:rPr>
          <w:sz w:val="26"/>
          <w:szCs w:val="26"/>
        </w:rPr>
        <w:t xml:space="preserve">«3.6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 xml:space="preserve">- </w:t>
      </w:r>
      <w:proofErr w:type="gramStart"/>
      <w:r w:rsidRPr="002216CB">
        <w:rPr>
          <w:sz w:val="26"/>
          <w:szCs w:val="26"/>
        </w:rPr>
        <w:t>отношении</w:t>
      </w:r>
      <w:proofErr w:type="gramEnd"/>
      <w:r w:rsidRPr="002216CB">
        <w:rPr>
          <w:sz w:val="26"/>
          <w:szCs w:val="26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- свыше 2000 до 6000 квадратных метров включительно – 1,5 процента;</w:t>
      </w:r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- свыше 6000 квадратных метров – 2,0 процента</w:t>
      </w:r>
      <w:proofErr w:type="gramStart"/>
      <w:r w:rsidR="001D34CD">
        <w:rPr>
          <w:sz w:val="26"/>
          <w:szCs w:val="26"/>
        </w:rPr>
        <w:t>.</w:t>
      </w:r>
      <w:r w:rsidRPr="002216CB">
        <w:rPr>
          <w:sz w:val="26"/>
          <w:szCs w:val="26"/>
        </w:rPr>
        <w:t>»;</w:t>
      </w:r>
      <w:proofErr w:type="gramEnd"/>
    </w:p>
    <w:p w:rsidR="002216CB" w:rsidRPr="002216CB" w:rsidRDefault="001D34CD" w:rsidP="002216CB">
      <w:pPr>
        <w:ind w:firstLine="567"/>
        <w:jc w:val="both"/>
        <w:rPr>
          <w:sz w:val="26"/>
          <w:szCs w:val="26"/>
        </w:rPr>
      </w:pPr>
      <w:r w:rsidRPr="001D34CD">
        <w:rPr>
          <w:b/>
          <w:sz w:val="26"/>
          <w:szCs w:val="26"/>
        </w:rPr>
        <w:t>е) п</w:t>
      </w:r>
      <w:r w:rsidR="002216CB" w:rsidRPr="001D34CD">
        <w:rPr>
          <w:b/>
          <w:sz w:val="26"/>
          <w:szCs w:val="26"/>
        </w:rPr>
        <w:t>ункт 4</w:t>
      </w:r>
      <w:r>
        <w:rPr>
          <w:sz w:val="26"/>
          <w:szCs w:val="26"/>
        </w:rPr>
        <w:t xml:space="preserve"> исключить.</w:t>
      </w:r>
    </w:p>
    <w:p w:rsidR="002216CB" w:rsidRPr="002216CB" w:rsidRDefault="001D34CD" w:rsidP="002216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216CB" w:rsidRPr="002216CB">
        <w:rPr>
          <w:sz w:val="26"/>
          <w:szCs w:val="26"/>
        </w:rPr>
        <w:t xml:space="preserve">Внести в Решение Совета депутатов </w:t>
      </w:r>
      <w:r>
        <w:rPr>
          <w:sz w:val="26"/>
          <w:szCs w:val="26"/>
        </w:rPr>
        <w:t xml:space="preserve">Усть-Абаканского поссовета </w:t>
      </w:r>
      <w:r w:rsidRPr="002216CB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23.11.2018г. </w:t>
      </w:r>
      <w:r w:rsidRPr="002216CB">
        <w:rPr>
          <w:sz w:val="26"/>
          <w:szCs w:val="26"/>
        </w:rPr>
        <w:t>№</w:t>
      </w:r>
      <w:r>
        <w:rPr>
          <w:sz w:val="26"/>
          <w:szCs w:val="26"/>
        </w:rPr>
        <w:t xml:space="preserve"> 72</w:t>
      </w:r>
      <w:r w:rsidRPr="002216CB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Об установлении налога на имущество физических лиц на </w:t>
      </w:r>
      <w:r>
        <w:rPr>
          <w:sz w:val="26"/>
          <w:szCs w:val="26"/>
        </w:rPr>
        <w:lastRenderedPageBreak/>
        <w:t>территории муниципального образования Усть-Абаканский поссовет</w:t>
      </w:r>
      <w:r w:rsidRPr="002216CB">
        <w:rPr>
          <w:sz w:val="26"/>
          <w:szCs w:val="26"/>
        </w:rPr>
        <w:t>»</w:t>
      </w:r>
      <w:r w:rsidR="002216CB" w:rsidRPr="002216CB">
        <w:rPr>
          <w:sz w:val="26"/>
          <w:szCs w:val="26"/>
        </w:rPr>
        <w:t xml:space="preserve"> следующие изменения:</w:t>
      </w:r>
    </w:p>
    <w:p w:rsidR="002216CB" w:rsidRPr="002216CB" w:rsidRDefault="001D34CD" w:rsidP="002216CB">
      <w:pPr>
        <w:ind w:firstLine="567"/>
        <w:jc w:val="both"/>
        <w:rPr>
          <w:sz w:val="26"/>
          <w:szCs w:val="26"/>
        </w:rPr>
      </w:pPr>
      <w:r w:rsidRPr="001D34CD">
        <w:rPr>
          <w:b/>
          <w:sz w:val="26"/>
          <w:szCs w:val="26"/>
        </w:rPr>
        <w:t>а) н</w:t>
      </w:r>
      <w:r w:rsidR="002216CB" w:rsidRPr="001D34CD">
        <w:rPr>
          <w:b/>
          <w:sz w:val="26"/>
          <w:szCs w:val="26"/>
        </w:rPr>
        <w:t>аименование Решения</w:t>
      </w:r>
      <w:r w:rsidR="002216CB" w:rsidRPr="002216CB">
        <w:rPr>
          <w:sz w:val="26"/>
          <w:szCs w:val="26"/>
        </w:rPr>
        <w:t xml:space="preserve"> после слова «физических лиц» дополнить словами «на 2019 год»;</w:t>
      </w:r>
    </w:p>
    <w:p w:rsidR="002216CB" w:rsidRPr="002216CB" w:rsidRDefault="001D34CD" w:rsidP="002216CB">
      <w:pPr>
        <w:ind w:firstLine="567"/>
        <w:jc w:val="both"/>
        <w:rPr>
          <w:sz w:val="26"/>
          <w:szCs w:val="26"/>
        </w:rPr>
      </w:pPr>
      <w:r w:rsidRPr="001D34CD">
        <w:rPr>
          <w:b/>
          <w:sz w:val="26"/>
          <w:szCs w:val="26"/>
        </w:rPr>
        <w:t>б)</w:t>
      </w:r>
      <w:r w:rsidR="002216CB" w:rsidRPr="001D34CD">
        <w:rPr>
          <w:b/>
          <w:sz w:val="26"/>
          <w:szCs w:val="26"/>
        </w:rPr>
        <w:t xml:space="preserve"> </w:t>
      </w:r>
      <w:r w:rsidRPr="001D34CD">
        <w:rPr>
          <w:b/>
          <w:sz w:val="26"/>
          <w:szCs w:val="26"/>
        </w:rPr>
        <w:t>п</w:t>
      </w:r>
      <w:r w:rsidR="002216CB" w:rsidRPr="001D34CD">
        <w:rPr>
          <w:b/>
          <w:sz w:val="26"/>
          <w:szCs w:val="26"/>
        </w:rPr>
        <w:t>ункт 1</w:t>
      </w:r>
      <w:r w:rsidR="002216CB" w:rsidRPr="002216CB">
        <w:rPr>
          <w:sz w:val="26"/>
          <w:szCs w:val="26"/>
        </w:rPr>
        <w:t xml:space="preserve"> исключить;</w:t>
      </w:r>
    </w:p>
    <w:p w:rsidR="002216CB" w:rsidRPr="002216CB" w:rsidRDefault="001D34CD" w:rsidP="002216CB">
      <w:pPr>
        <w:ind w:firstLine="567"/>
        <w:jc w:val="both"/>
        <w:rPr>
          <w:sz w:val="26"/>
          <w:szCs w:val="26"/>
        </w:rPr>
      </w:pPr>
      <w:r w:rsidRPr="001D34CD">
        <w:rPr>
          <w:b/>
          <w:sz w:val="26"/>
          <w:szCs w:val="26"/>
        </w:rPr>
        <w:t>в) в</w:t>
      </w:r>
      <w:r w:rsidR="002216CB" w:rsidRPr="001D34CD">
        <w:rPr>
          <w:b/>
          <w:sz w:val="26"/>
          <w:szCs w:val="26"/>
        </w:rPr>
        <w:t xml:space="preserve"> пункт 2</w:t>
      </w:r>
      <w:r w:rsidR="002216CB" w:rsidRPr="002216CB">
        <w:rPr>
          <w:sz w:val="26"/>
          <w:szCs w:val="26"/>
        </w:rPr>
        <w:t xml:space="preserve"> после слов «по налогу» дополнить словами «на имущество физических лиц»;</w:t>
      </w:r>
    </w:p>
    <w:p w:rsidR="002216CB" w:rsidRPr="002216CB" w:rsidRDefault="001D34CD" w:rsidP="002216CB">
      <w:pPr>
        <w:ind w:firstLine="567"/>
        <w:jc w:val="both"/>
        <w:rPr>
          <w:sz w:val="26"/>
          <w:szCs w:val="26"/>
        </w:rPr>
      </w:pPr>
      <w:r w:rsidRPr="001D34CD">
        <w:rPr>
          <w:b/>
          <w:sz w:val="26"/>
          <w:szCs w:val="26"/>
        </w:rPr>
        <w:t>г) п</w:t>
      </w:r>
      <w:r w:rsidR="002216CB" w:rsidRPr="001D34CD">
        <w:rPr>
          <w:b/>
          <w:sz w:val="26"/>
          <w:szCs w:val="26"/>
        </w:rPr>
        <w:t>одпункт</w:t>
      </w:r>
      <w:r>
        <w:rPr>
          <w:b/>
          <w:sz w:val="26"/>
          <w:szCs w:val="26"/>
        </w:rPr>
        <w:t xml:space="preserve"> </w:t>
      </w:r>
      <w:r w:rsidR="002216CB" w:rsidRPr="001D34CD">
        <w:rPr>
          <w:b/>
          <w:sz w:val="26"/>
          <w:szCs w:val="26"/>
        </w:rPr>
        <w:t>3.7</w:t>
      </w:r>
      <w:r>
        <w:rPr>
          <w:b/>
          <w:sz w:val="26"/>
          <w:szCs w:val="26"/>
        </w:rPr>
        <w:t xml:space="preserve"> </w:t>
      </w:r>
      <w:r w:rsidR="002216CB" w:rsidRPr="001D34CD">
        <w:rPr>
          <w:b/>
          <w:sz w:val="26"/>
          <w:szCs w:val="26"/>
        </w:rPr>
        <w:t>пункта 3</w:t>
      </w:r>
      <w:r w:rsidR="002216CB" w:rsidRPr="002216CB">
        <w:rPr>
          <w:sz w:val="26"/>
          <w:szCs w:val="26"/>
        </w:rPr>
        <w:t xml:space="preserve"> исключить;</w:t>
      </w:r>
    </w:p>
    <w:p w:rsidR="002216CB" w:rsidRPr="002216CB" w:rsidRDefault="001D34CD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spellStart"/>
      <w:r w:rsidRPr="001D34CD">
        <w:rPr>
          <w:b/>
          <w:sz w:val="26"/>
          <w:szCs w:val="26"/>
        </w:rPr>
        <w:t>д</w:t>
      </w:r>
      <w:proofErr w:type="spellEnd"/>
      <w:r w:rsidRPr="001D34CD">
        <w:rPr>
          <w:b/>
          <w:sz w:val="26"/>
          <w:szCs w:val="26"/>
        </w:rPr>
        <w:t>) п</w:t>
      </w:r>
      <w:r w:rsidR="002216CB" w:rsidRPr="001D34CD">
        <w:rPr>
          <w:b/>
          <w:sz w:val="26"/>
          <w:szCs w:val="26"/>
        </w:rPr>
        <w:t>одпункт 3.6</w:t>
      </w:r>
      <w:r>
        <w:rPr>
          <w:b/>
          <w:sz w:val="26"/>
          <w:szCs w:val="26"/>
        </w:rPr>
        <w:t xml:space="preserve"> </w:t>
      </w:r>
      <w:r w:rsidR="002216CB" w:rsidRPr="001D34CD">
        <w:rPr>
          <w:b/>
          <w:sz w:val="26"/>
          <w:szCs w:val="26"/>
        </w:rPr>
        <w:t>пункта 3</w:t>
      </w:r>
      <w:r w:rsidR="002216CB" w:rsidRPr="002216CB">
        <w:rPr>
          <w:sz w:val="26"/>
          <w:szCs w:val="26"/>
        </w:rPr>
        <w:t xml:space="preserve"> изложить в новой редакции:</w:t>
      </w:r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proofErr w:type="gramStart"/>
      <w:r w:rsidRPr="002216CB">
        <w:rPr>
          <w:sz w:val="26"/>
          <w:szCs w:val="26"/>
        </w:rPr>
        <w:t xml:space="preserve">«3.6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 установить следующие налоговые ставки: </w:t>
      </w:r>
      <w:proofErr w:type="gramEnd"/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 xml:space="preserve">- </w:t>
      </w:r>
      <w:proofErr w:type="gramStart"/>
      <w:r w:rsidRPr="002216CB">
        <w:rPr>
          <w:sz w:val="26"/>
          <w:szCs w:val="26"/>
        </w:rPr>
        <w:t>отношении</w:t>
      </w:r>
      <w:proofErr w:type="gramEnd"/>
      <w:r w:rsidRPr="002216CB">
        <w:rPr>
          <w:sz w:val="26"/>
          <w:szCs w:val="26"/>
        </w:rPr>
        <w:t xml:space="preserve"> объектов недвижимого имущества общей площадью до 2000 квадратных метров включительно – в размере 1,0 процента;</w:t>
      </w:r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- свыше 2000 до 6000 квадратных метров включительно – 1,5 процента;</w:t>
      </w:r>
    </w:p>
    <w:p w:rsidR="002216CB" w:rsidRPr="002216CB" w:rsidRDefault="002216CB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216CB">
        <w:rPr>
          <w:sz w:val="26"/>
          <w:szCs w:val="26"/>
        </w:rPr>
        <w:t>- свыше 6000 квадратных метров – 2,0 процента</w:t>
      </w:r>
      <w:proofErr w:type="gramStart"/>
      <w:r w:rsidR="001D34CD">
        <w:rPr>
          <w:sz w:val="26"/>
          <w:szCs w:val="26"/>
        </w:rPr>
        <w:t>.</w:t>
      </w:r>
      <w:r w:rsidRPr="002216CB">
        <w:rPr>
          <w:sz w:val="26"/>
          <w:szCs w:val="26"/>
        </w:rPr>
        <w:t>»;</w:t>
      </w:r>
      <w:proofErr w:type="gramEnd"/>
    </w:p>
    <w:p w:rsidR="002216CB" w:rsidRPr="002216CB" w:rsidRDefault="001D34CD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1D34CD">
        <w:rPr>
          <w:b/>
          <w:sz w:val="26"/>
          <w:szCs w:val="26"/>
        </w:rPr>
        <w:t>е) п</w:t>
      </w:r>
      <w:r w:rsidR="002216CB" w:rsidRPr="001D34CD">
        <w:rPr>
          <w:b/>
          <w:sz w:val="26"/>
          <w:szCs w:val="26"/>
        </w:rPr>
        <w:t xml:space="preserve">ункт 4 </w:t>
      </w:r>
      <w:r>
        <w:rPr>
          <w:sz w:val="26"/>
          <w:szCs w:val="26"/>
        </w:rPr>
        <w:t>исключить.</w:t>
      </w:r>
    </w:p>
    <w:p w:rsidR="002216CB" w:rsidRPr="002216CB" w:rsidRDefault="001D34CD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2216CB" w:rsidRPr="002216CB">
        <w:rPr>
          <w:sz w:val="26"/>
          <w:szCs w:val="26"/>
        </w:rPr>
        <w:t xml:space="preserve">Направить настоящее Решение для подписания и опубликования в газете «Усть-Абаканские известия» </w:t>
      </w:r>
      <w:r w:rsidRPr="002216CB">
        <w:rPr>
          <w:sz w:val="26"/>
          <w:szCs w:val="26"/>
        </w:rPr>
        <w:t>Главе Усть-Абаканского поссовета Н.В. Леонченко</w:t>
      </w:r>
      <w:r>
        <w:rPr>
          <w:sz w:val="26"/>
          <w:szCs w:val="26"/>
        </w:rPr>
        <w:t>.</w:t>
      </w:r>
    </w:p>
    <w:p w:rsidR="002216CB" w:rsidRPr="002216CB" w:rsidRDefault="001D34CD" w:rsidP="002216CB">
      <w:pPr>
        <w:tabs>
          <w:tab w:val="left" w:pos="567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216CB" w:rsidRPr="002216CB">
        <w:rPr>
          <w:sz w:val="26"/>
          <w:szCs w:val="26"/>
        </w:rPr>
        <w:t>Часть 1 настоящего</w:t>
      </w:r>
      <w:r>
        <w:rPr>
          <w:sz w:val="26"/>
          <w:szCs w:val="26"/>
        </w:rPr>
        <w:t xml:space="preserve"> Р</w:t>
      </w:r>
      <w:r w:rsidR="002216CB" w:rsidRPr="002216CB">
        <w:rPr>
          <w:sz w:val="26"/>
          <w:szCs w:val="26"/>
        </w:rPr>
        <w:t>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01.01.2020 года.</w:t>
      </w:r>
    </w:p>
    <w:p w:rsidR="00832703" w:rsidRPr="002216CB" w:rsidRDefault="001D34CD" w:rsidP="002216C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216CB" w:rsidRPr="002216CB">
        <w:rPr>
          <w:sz w:val="26"/>
          <w:szCs w:val="26"/>
        </w:rPr>
        <w:t>Часть 2 настоящего</w:t>
      </w:r>
      <w:r>
        <w:rPr>
          <w:sz w:val="26"/>
          <w:szCs w:val="26"/>
        </w:rPr>
        <w:t xml:space="preserve"> Р</w:t>
      </w:r>
      <w:r w:rsidR="002216CB" w:rsidRPr="002216CB">
        <w:rPr>
          <w:sz w:val="26"/>
          <w:szCs w:val="26"/>
        </w:rPr>
        <w:t>ешения вступает в силу по истечении одного месяца с момента официального опубликования и распространяется на правоотношения, связанные с исчислением налога на имущество физических лиц с 01.01.2019 года.</w:t>
      </w:r>
    </w:p>
    <w:p w:rsidR="00327564" w:rsidRPr="002216CB" w:rsidRDefault="00327564" w:rsidP="002216CB">
      <w:pPr>
        <w:ind w:firstLine="567"/>
        <w:jc w:val="both"/>
        <w:rPr>
          <w:sz w:val="26"/>
          <w:szCs w:val="26"/>
        </w:rPr>
      </w:pPr>
    </w:p>
    <w:p w:rsidR="00327564" w:rsidRPr="002216CB" w:rsidRDefault="00327564" w:rsidP="00327564">
      <w:pPr>
        <w:jc w:val="both"/>
        <w:rPr>
          <w:sz w:val="26"/>
          <w:szCs w:val="26"/>
        </w:rPr>
      </w:pPr>
    </w:p>
    <w:p w:rsidR="00327564" w:rsidRPr="002216CB" w:rsidRDefault="00327564" w:rsidP="00327564">
      <w:pPr>
        <w:jc w:val="both"/>
        <w:rPr>
          <w:sz w:val="26"/>
          <w:szCs w:val="26"/>
        </w:rPr>
      </w:pPr>
      <w:r w:rsidRPr="002216CB">
        <w:rPr>
          <w:sz w:val="26"/>
          <w:szCs w:val="26"/>
        </w:rPr>
        <w:t>Глава</w:t>
      </w:r>
    </w:p>
    <w:p w:rsidR="00327564" w:rsidRPr="002216CB" w:rsidRDefault="00327564" w:rsidP="00327564">
      <w:pPr>
        <w:jc w:val="both"/>
        <w:rPr>
          <w:sz w:val="26"/>
          <w:szCs w:val="26"/>
        </w:rPr>
      </w:pPr>
      <w:r w:rsidRPr="002216CB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327564" w:rsidRPr="002216CB" w:rsidRDefault="00327564" w:rsidP="00327564">
      <w:pPr>
        <w:rPr>
          <w:sz w:val="26"/>
          <w:szCs w:val="26"/>
        </w:rPr>
      </w:pPr>
    </w:p>
    <w:p w:rsidR="00327564" w:rsidRPr="002216CB" w:rsidRDefault="00327564" w:rsidP="00327564">
      <w:pPr>
        <w:rPr>
          <w:sz w:val="26"/>
          <w:szCs w:val="26"/>
        </w:rPr>
      </w:pPr>
      <w:r w:rsidRPr="002216CB">
        <w:rPr>
          <w:sz w:val="26"/>
          <w:szCs w:val="26"/>
        </w:rPr>
        <w:t>Председатель Совета депутатов</w:t>
      </w:r>
    </w:p>
    <w:p w:rsidR="00535C1F" w:rsidRPr="002216CB" w:rsidRDefault="00327564">
      <w:pPr>
        <w:rPr>
          <w:sz w:val="26"/>
          <w:szCs w:val="26"/>
        </w:rPr>
      </w:pPr>
      <w:r w:rsidRPr="002216CB">
        <w:rPr>
          <w:sz w:val="26"/>
          <w:szCs w:val="26"/>
        </w:rPr>
        <w:t>Усть-Абаканского поссовета                                                                   М.А. Губина</w:t>
      </w:r>
    </w:p>
    <w:sectPr w:rsidR="00535C1F" w:rsidRPr="002216CB" w:rsidSect="00616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0A7"/>
    <w:multiLevelType w:val="hybridMultilevel"/>
    <w:tmpl w:val="AFB8B492"/>
    <w:lvl w:ilvl="0" w:tplc="28FE1A1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F53E7"/>
    <w:multiLevelType w:val="multilevel"/>
    <w:tmpl w:val="3E444A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2">
    <w:nsid w:val="27C45471"/>
    <w:multiLevelType w:val="multilevel"/>
    <w:tmpl w:val="77D498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E403FB"/>
    <w:multiLevelType w:val="multilevel"/>
    <w:tmpl w:val="B7524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D71608B"/>
    <w:multiLevelType w:val="hybridMultilevel"/>
    <w:tmpl w:val="E468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931BE"/>
    <w:multiLevelType w:val="hybridMultilevel"/>
    <w:tmpl w:val="268C5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083ECC"/>
    <w:multiLevelType w:val="hybridMultilevel"/>
    <w:tmpl w:val="B8E00A1E"/>
    <w:lvl w:ilvl="0" w:tplc="28FE1A1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564"/>
    <w:rsid w:val="001D34CD"/>
    <w:rsid w:val="002216CB"/>
    <w:rsid w:val="00327564"/>
    <w:rsid w:val="0040613D"/>
    <w:rsid w:val="005154F2"/>
    <w:rsid w:val="00535C1F"/>
    <w:rsid w:val="00667B3B"/>
    <w:rsid w:val="0075063D"/>
    <w:rsid w:val="00832703"/>
    <w:rsid w:val="008520B5"/>
    <w:rsid w:val="009D3B82"/>
    <w:rsid w:val="00E546E9"/>
    <w:rsid w:val="00FE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64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5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7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5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5</cp:revision>
  <cp:lastPrinted>2020-04-23T03:56:00Z</cp:lastPrinted>
  <dcterms:created xsi:type="dcterms:W3CDTF">2020-04-22T01:58:00Z</dcterms:created>
  <dcterms:modified xsi:type="dcterms:W3CDTF">2020-04-24T04:59:00Z</dcterms:modified>
</cp:coreProperties>
</file>