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EB78A2" w:rsidTr="00EB78A2">
        <w:tc>
          <w:tcPr>
            <w:tcW w:w="9540" w:type="dxa"/>
            <w:hideMark/>
          </w:tcPr>
          <w:p w:rsidR="00EB78A2" w:rsidRDefault="00EB78A2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8A2" w:rsidTr="00EB78A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B78A2" w:rsidRDefault="00EB78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 ДЕПУТАТОВ</w:t>
            </w:r>
          </w:p>
          <w:p w:rsidR="00EB78A2" w:rsidRDefault="00EB78A2">
            <w:pPr>
              <w:jc w:val="center"/>
            </w:pPr>
            <w:r>
              <w:rPr>
                <w:b/>
                <w:sz w:val="22"/>
                <w:szCs w:val="22"/>
              </w:rPr>
              <w:t>УСТЬ-АБАКАНСКОГО ПОССОВЕТА</w:t>
            </w:r>
          </w:p>
        </w:tc>
      </w:tr>
    </w:tbl>
    <w:p w:rsidR="00080B95" w:rsidRDefault="00080B95" w:rsidP="00EB78A2">
      <w:pPr>
        <w:jc w:val="center"/>
        <w:rPr>
          <w:b/>
          <w:sz w:val="28"/>
          <w:szCs w:val="28"/>
        </w:rPr>
      </w:pPr>
    </w:p>
    <w:p w:rsidR="00EB78A2" w:rsidRDefault="00EB78A2" w:rsidP="00EB78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B78A2" w:rsidRDefault="00EB78A2" w:rsidP="00EB78A2">
      <w:pPr>
        <w:rPr>
          <w:sz w:val="26"/>
          <w:szCs w:val="26"/>
        </w:rPr>
      </w:pPr>
    </w:p>
    <w:p w:rsidR="00EB78A2" w:rsidRDefault="00080B95" w:rsidP="00EB78A2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15 февраля </w:t>
      </w:r>
      <w:r w:rsidR="00EB78A2">
        <w:rPr>
          <w:sz w:val="26"/>
          <w:szCs w:val="26"/>
        </w:rPr>
        <w:t>2019г</w:t>
      </w:r>
      <w:r>
        <w:rPr>
          <w:sz w:val="26"/>
          <w:szCs w:val="26"/>
        </w:rPr>
        <w:t xml:space="preserve">.                         </w:t>
      </w:r>
      <w:r w:rsidR="00EB78A2">
        <w:rPr>
          <w:sz w:val="26"/>
          <w:szCs w:val="26"/>
        </w:rPr>
        <w:t xml:space="preserve">рп Усть-Абакан                                  № </w:t>
      </w:r>
      <w:r>
        <w:rPr>
          <w:sz w:val="26"/>
          <w:szCs w:val="26"/>
        </w:rPr>
        <w:t>4</w:t>
      </w:r>
    </w:p>
    <w:p w:rsidR="00EB78A2" w:rsidRDefault="00EB78A2" w:rsidP="00EB78A2">
      <w:pPr>
        <w:rPr>
          <w:b/>
          <w:sz w:val="26"/>
          <w:szCs w:val="26"/>
        </w:rPr>
      </w:pPr>
    </w:p>
    <w:p w:rsidR="00EB78A2" w:rsidRDefault="00EB78A2" w:rsidP="00EB78A2">
      <w:pPr>
        <w:jc w:val="center"/>
        <w:rPr>
          <w:b/>
          <w:bCs/>
          <w:i/>
          <w:sz w:val="26"/>
          <w:szCs w:val="26"/>
        </w:rPr>
      </w:pPr>
      <w:r w:rsidRPr="00EB78A2">
        <w:rPr>
          <w:b/>
          <w:i/>
          <w:sz w:val="26"/>
          <w:szCs w:val="26"/>
        </w:rPr>
        <w:t>Об утверждении «</w:t>
      </w:r>
      <w:r w:rsidRPr="00EB78A2">
        <w:rPr>
          <w:b/>
          <w:bCs/>
          <w:i/>
          <w:sz w:val="26"/>
          <w:szCs w:val="26"/>
        </w:rPr>
        <w:t>Правил содержания домашних и сельскохозяйственных животных на территории муниципального образования</w:t>
      </w:r>
    </w:p>
    <w:p w:rsidR="00EB78A2" w:rsidRPr="00EB78A2" w:rsidRDefault="00EB78A2" w:rsidP="00EB78A2">
      <w:pPr>
        <w:jc w:val="center"/>
        <w:rPr>
          <w:b/>
          <w:i/>
          <w:sz w:val="26"/>
          <w:szCs w:val="26"/>
        </w:rPr>
      </w:pPr>
      <w:r w:rsidRPr="00EB78A2">
        <w:rPr>
          <w:b/>
          <w:bCs/>
          <w:i/>
          <w:sz w:val="26"/>
          <w:szCs w:val="26"/>
        </w:rPr>
        <w:t>Усть-Абаканский поссовет»</w:t>
      </w:r>
    </w:p>
    <w:p w:rsidR="00EB78A2" w:rsidRDefault="00EB78A2" w:rsidP="00EB78A2">
      <w:pPr>
        <w:rPr>
          <w:sz w:val="26"/>
          <w:szCs w:val="26"/>
        </w:rPr>
      </w:pPr>
    </w:p>
    <w:p w:rsidR="00EB78A2" w:rsidRDefault="00EB78A2" w:rsidP="00EB78A2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Рассмотрев ходатайство Главы Усть-Абаканского поссовета, в соответствии со ст. 29 Устава муниципального образования Усть-Абаканский поссовет, </w:t>
      </w:r>
    </w:p>
    <w:p w:rsidR="00EB78A2" w:rsidRDefault="00EB78A2" w:rsidP="00EB78A2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EB78A2" w:rsidRDefault="00EB78A2" w:rsidP="00EB78A2">
      <w:pPr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</w:p>
    <w:p w:rsidR="00EB78A2" w:rsidRPr="00EB78A2" w:rsidRDefault="00EB78A2" w:rsidP="00EB78A2">
      <w:pPr>
        <w:ind w:firstLine="567"/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EB78A2">
        <w:rPr>
          <w:bCs/>
          <w:sz w:val="26"/>
          <w:szCs w:val="26"/>
        </w:rPr>
        <w:t>Правил</w:t>
      </w:r>
      <w:r>
        <w:rPr>
          <w:bCs/>
          <w:sz w:val="26"/>
          <w:szCs w:val="26"/>
        </w:rPr>
        <w:t>а</w:t>
      </w:r>
      <w:r w:rsidRPr="00EB78A2">
        <w:rPr>
          <w:bCs/>
          <w:sz w:val="26"/>
          <w:szCs w:val="26"/>
        </w:rPr>
        <w:t xml:space="preserve"> содержания домашних и сельскохозяйственных животных на территории муниципального образования Усть-Абаканский поссовет</w:t>
      </w:r>
      <w:r>
        <w:rPr>
          <w:sz w:val="26"/>
          <w:szCs w:val="26"/>
        </w:rPr>
        <w:t xml:space="preserve"> (согласно приложению).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4701B">
        <w:rPr>
          <w:sz w:val="26"/>
          <w:szCs w:val="26"/>
        </w:rPr>
        <w:t>Правила содержания домашних животных на территории муниципального образования Усть-Абаканский поссовет</w:t>
      </w:r>
      <w:r>
        <w:rPr>
          <w:sz w:val="26"/>
          <w:szCs w:val="26"/>
        </w:rPr>
        <w:t>, утвержденные решением Совета депутатов муниципального образования Усть-Абаканский поссовет от 21.06.2010г. № 34 – отменить.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Главе Усть-Абаканского поссовета Н.В. Леонченко.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</w:p>
    <w:p w:rsidR="00EB78A2" w:rsidRDefault="00EB78A2" w:rsidP="00EB78A2">
      <w:pPr>
        <w:ind w:firstLine="540"/>
        <w:jc w:val="both"/>
        <w:rPr>
          <w:sz w:val="26"/>
          <w:szCs w:val="26"/>
        </w:rPr>
      </w:pPr>
    </w:p>
    <w:p w:rsidR="00A35ED8" w:rsidRDefault="00A35ED8" w:rsidP="00EB78A2">
      <w:pPr>
        <w:ind w:firstLine="540"/>
        <w:jc w:val="both"/>
        <w:rPr>
          <w:sz w:val="26"/>
          <w:szCs w:val="26"/>
        </w:rPr>
      </w:pPr>
    </w:p>
    <w:p w:rsidR="00EB78A2" w:rsidRDefault="00EB78A2" w:rsidP="00EB78A2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B78A2" w:rsidRDefault="00EB78A2" w:rsidP="00EB78A2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EB78A2" w:rsidRDefault="00EB78A2" w:rsidP="00EB78A2">
      <w:pPr>
        <w:ind w:firstLine="540"/>
        <w:jc w:val="both"/>
        <w:rPr>
          <w:sz w:val="26"/>
          <w:szCs w:val="26"/>
        </w:rPr>
      </w:pPr>
    </w:p>
    <w:p w:rsidR="00EB78A2" w:rsidRDefault="00EB78A2" w:rsidP="00EB78A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EB78A2" w:rsidRDefault="00EB78A2" w:rsidP="00EB78A2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EB78A2" w:rsidRDefault="00EB78A2" w:rsidP="00EB78A2"/>
    <w:p w:rsidR="00EB78A2" w:rsidRDefault="00EB78A2" w:rsidP="00EB78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8A2" w:rsidRDefault="00EB78A2" w:rsidP="00EB78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B78A2" w:rsidRDefault="00EB78A2" w:rsidP="00EB78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EB78A2" w:rsidRDefault="00A35ED8" w:rsidP="00EB78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="00EB78A2">
        <w:rPr>
          <w:rFonts w:ascii="Times New Roman" w:hAnsi="Times New Roman" w:cs="Times New Roman"/>
          <w:sz w:val="26"/>
          <w:szCs w:val="26"/>
        </w:rPr>
        <w:t xml:space="preserve"> поссовет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35ED8" w:rsidRDefault="00EB78A2" w:rsidP="00E118C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80B95">
        <w:rPr>
          <w:rFonts w:ascii="Times New Roman" w:hAnsi="Times New Roman" w:cs="Times New Roman"/>
          <w:sz w:val="26"/>
          <w:szCs w:val="26"/>
        </w:rPr>
        <w:t>15 февраля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35ED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080B95">
        <w:rPr>
          <w:rFonts w:ascii="Times New Roman" w:hAnsi="Times New Roman" w:cs="Times New Roman"/>
          <w:sz w:val="26"/>
          <w:szCs w:val="26"/>
        </w:rPr>
        <w:t>4</w:t>
      </w:r>
    </w:p>
    <w:p w:rsidR="00E118C7" w:rsidRDefault="00E118C7" w:rsidP="00E118C7">
      <w:pPr>
        <w:pStyle w:val="ConsPlusNormal"/>
        <w:ind w:firstLine="540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A35ED8" w:rsidRDefault="00A35ED8" w:rsidP="00A35ED8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763928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Правила содержания домашних 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и сельскохозяйственных животных</w:t>
      </w:r>
    </w:p>
    <w:p w:rsidR="00A35ED8" w:rsidRPr="00763928" w:rsidRDefault="00A35ED8" w:rsidP="00A35ED8">
      <w:pPr>
        <w:jc w:val="center"/>
        <w:rPr>
          <w:b/>
          <w:bCs/>
          <w:i/>
          <w:sz w:val="26"/>
          <w:szCs w:val="26"/>
        </w:rPr>
      </w:pPr>
      <w:r w:rsidRPr="00763928">
        <w:rPr>
          <w:b/>
          <w:bCs/>
          <w:i/>
          <w:sz w:val="26"/>
          <w:szCs w:val="26"/>
        </w:rPr>
        <w:t xml:space="preserve">на территории </w:t>
      </w:r>
      <w:r w:rsidRPr="00EB78A2">
        <w:rPr>
          <w:b/>
          <w:bCs/>
          <w:i/>
          <w:sz w:val="26"/>
          <w:szCs w:val="26"/>
        </w:rPr>
        <w:t>муниципального образования</w:t>
      </w:r>
      <w:r>
        <w:rPr>
          <w:b/>
          <w:bCs/>
          <w:i/>
          <w:sz w:val="26"/>
          <w:szCs w:val="26"/>
        </w:rPr>
        <w:t xml:space="preserve"> </w:t>
      </w:r>
      <w:r w:rsidRPr="00EB78A2">
        <w:rPr>
          <w:b/>
          <w:bCs/>
          <w:i/>
          <w:sz w:val="26"/>
          <w:szCs w:val="26"/>
        </w:rPr>
        <w:t>Усть-Абаканский поссовет</w:t>
      </w:r>
    </w:p>
    <w:p w:rsidR="00A35ED8" w:rsidRPr="004D13FD" w:rsidRDefault="00A35ED8" w:rsidP="00A35ED8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P0009"/>
      <w:bookmarkEnd w:id="0"/>
      <w:r w:rsidRPr="004D13FD">
        <w:rPr>
          <w:rFonts w:ascii="Times New Roman" w:hAnsi="Times New Roman"/>
          <w:sz w:val="26"/>
          <w:szCs w:val="26"/>
          <w:lang w:val="ru-RU"/>
        </w:rPr>
        <w:br/>
      </w:r>
      <w:r w:rsidRPr="004D13FD">
        <w:rPr>
          <w:rFonts w:ascii="Times New Roman" w:hAnsi="Times New Roman"/>
          <w:b/>
          <w:bCs/>
          <w:sz w:val="26"/>
          <w:szCs w:val="26"/>
          <w:lang w:val="ru-RU"/>
        </w:rPr>
        <w:t>1. Общие положения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000D"/>
      <w:bookmarkStart w:id="2" w:name="redstr4"/>
      <w:bookmarkEnd w:id="1"/>
      <w:bookmarkEnd w:id="2"/>
      <w:r w:rsidRPr="004D13FD">
        <w:rPr>
          <w:rFonts w:ascii="Times New Roman" w:hAnsi="Times New Roman"/>
          <w:sz w:val="26"/>
          <w:szCs w:val="26"/>
          <w:lang w:val="ru-RU"/>
        </w:rPr>
        <w:t xml:space="preserve">1.1. Настоящие Правила содержания домашних и сельскохозяйственных животных на территории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(далее - Правила) устанавливают требования к содержанию и выгулу домашних и </w:t>
      </w:r>
      <w:r>
        <w:rPr>
          <w:rFonts w:ascii="Times New Roman" w:hAnsi="Times New Roman"/>
          <w:sz w:val="26"/>
          <w:szCs w:val="26"/>
          <w:lang w:val="ru-RU"/>
        </w:rPr>
        <w:t xml:space="preserve">выпасу 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сельскохозяйственных животных (далее - животные) на территории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>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lang w:val="ru-RU"/>
        </w:rPr>
      </w:pPr>
      <w:bookmarkStart w:id="3" w:name="P000E"/>
      <w:bookmarkStart w:id="4" w:name="redstr5"/>
      <w:bookmarkEnd w:id="3"/>
      <w:bookmarkEnd w:id="4"/>
      <w:r w:rsidRPr="00A35ED8">
        <w:rPr>
          <w:rFonts w:ascii="Times New Roman" w:hAnsi="Times New Roman"/>
          <w:sz w:val="26"/>
          <w:szCs w:val="26"/>
          <w:lang w:val="ru-RU"/>
        </w:rPr>
        <w:t xml:space="preserve">1.2. </w:t>
      </w:r>
      <w:proofErr w:type="gramStart"/>
      <w:r w:rsidRPr="00A35ED8">
        <w:rPr>
          <w:rFonts w:ascii="Times New Roman" w:hAnsi="Times New Roman"/>
          <w:sz w:val="26"/>
          <w:szCs w:val="26"/>
          <w:lang w:val="ru-RU"/>
        </w:rPr>
        <w:t xml:space="preserve">Правила разработаны в соответствии с </w:t>
      </w:r>
      <w:hyperlink r:id="rId6"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 xml:space="preserve">Законом Российской Федерации от 14.05.1993 </w:t>
        </w:r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N</w:t>
        </w:r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 xml:space="preserve"> 4979-1 "О ветеринарии"</w:t>
        </w:r>
      </w:hyperlink>
      <w:r w:rsidRPr="00A35ED8">
        <w:rPr>
          <w:rFonts w:ascii="Times New Roman" w:hAnsi="Times New Roman"/>
          <w:sz w:val="26"/>
          <w:szCs w:val="26"/>
          <w:lang w:val="ru-RU"/>
        </w:rPr>
        <w:t xml:space="preserve">, </w:t>
      </w:r>
      <w:hyperlink r:id="rId7"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 xml:space="preserve">Федеральным законом от 06.10.2003 </w:t>
        </w:r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N</w:t>
        </w:r>
        <w:r w:rsidRPr="00A35ED8">
          <w:rPr>
            <w:rStyle w:val="-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35ED8">
        <w:rPr>
          <w:rFonts w:ascii="Times New Roman" w:hAnsi="Times New Roman"/>
          <w:sz w:val="26"/>
          <w:szCs w:val="26"/>
          <w:lang w:val="ru-RU"/>
        </w:rPr>
        <w:t xml:space="preserve"> и иными нормативными правовыми актами в целях создания условий, исключающих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возможность причинения вреда жизни и здоровью людей, ущерба имуществу физических и юридических лиц от воздействия животных, соблюдения действующих норм и правил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в области содержания животных.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P000F"/>
      <w:bookmarkStart w:id="6" w:name="redstr6"/>
      <w:bookmarkEnd w:id="5"/>
      <w:bookmarkEnd w:id="6"/>
      <w:r w:rsidRPr="004D13FD">
        <w:rPr>
          <w:rFonts w:ascii="Times New Roman" w:hAnsi="Times New Roman"/>
          <w:sz w:val="26"/>
          <w:szCs w:val="26"/>
          <w:lang w:val="ru-RU"/>
        </w:rPr>
        <w:t xml:space="preserve">1.3. Настоящие Правила распространяются на всех владельцев животных в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>, включая юридические лица.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7" w:name="P0010"/>
      <w:bookmarkStart w:id="8" w:name="redstr7"/>
      <w:bookmarkEnd w:id="7"/>
      <w:bookmarkEnd w:id="8"/>
      <w:r w:rsidRPr="004D13FD">
        <w:rPr>
          <w:rFonts w:ascii="Times New Roman" w:hAnsi="Times New Roman"/>
          <w:sz w:val="26"/>
          <w:szCs w:val="26"/>
          <w:lang w:val="ru-RU"/>
        </w:rPr>
        <w:t>1.4. В Правилах используются следующие понятия: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9" w:name="P0011"/>
      <w:bookmarkStart w:id="10" w:name="redstr8"/>
      <w:bookmarkEnd w:id="9"/>
      <w:bookmarkEnd w:id="10"/>
      <w:r w:rsidRPr="004D13FD">
        <w:rPr>
          <w:rFonts w:ascii="Times New Roman" w:hAnsi="Times New Roman"/>
          <w:sz w:val="26"/>
          <w:szCs w:val="26"/>
          <w:lang w:val="ru-RU"/>
        </w:rPr>
        <w:t>1) домашние животные - животные, прирученные и находящиеся на содержании владельца (собаки, кошки, другие животные и птицы);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" w:name="P0012"/>
      <w:bookmarkStart w:id="12" w:name="redstr9"/>
      <w:bookmarkEnd w:id="11"/>
      <w:bookmarkEnd w:id="12"/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 xml:space="preserve">2) сельскохозяйственные (продуктивные) животные - животные, прирученные и разводимые человеком для удовлетворения </w:t>
      </w:r>
      <w:r>
        <w:rPr>
          <w:rFonts w:ascii="Times New Roman" w:hAnsi="Times New Roman"/>
          <w:sz w:val="26"/>
          <w:szCs w:val="26"/>
          <w:lang w:val="ru-RU"/>
        </w:rPr>
        <w:t xml:space="preserve"> хозяйственных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потребностей, находящиеся на содержании владельца в нежилом помещении, в хозяйственных постройках (в том числе коровы, овцы и козы, свиньи,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происхождения;</w:t>
      </w:r>
      <w:proofErr w:type="gramEnd"/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3" w:name="P0013"/>
      <w:bookmarkStart w:id="14" w:name="redstr10"/>
      <w:bookmarkEnd w:id="13"/>
      <w:bookmarkEnd w:id="14"/>
      <w:r w:rsidRPr="004D13FD">
        <w:rPr>
          <w:rFonts w:ascii="Times New Roman" w:hAnsi="Times New Roman"/>
          <w:sz w:val="26"/>
          <w:szCs w:val="26"/>
          <w:lang w:val="ru-RU"/>
        </w:rPr>
        <w:t>3) владельцы животных - юридические и (или) физические лица, имеющие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" w:name="P0014"/>
      <w:bookmarkStart w:id="16" w:name="redstr11"/>
      <w:bookmarkEnd w:id="15"/>
      <w:bookmarkEnd w:id="16"/>
      <w:r w:rsidRPr="004D13FD">
        <w:rPr>
          <w:rFonts w:ascii="Times New Roman" w:hAnsi="Times New Roman"/>
          <w:sz w:val="26"/>
          <w:szCs w:val="26"/>
          <w:lang w:val="ru-RU"/>
        </w:rPr>
        <w:t xml:space="preserve">4) безнадзорные животные - животные, находящиеся без сопровождающего лица на территории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(за исключением огороженных территорий физических и юридических лиц), кроме случаев, когда животное временно (не более 1 часа) находится на привязи около зданий, строений, сооружений;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P0015"/>
      <w:bookmarkStart w:id="18" w:name="redstr12"/>
      <w:bookmarkEnd w:id="17"/>
      <w:bookmarkEnd w:id="18"/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 xml:space="preserve">5) собаки, требующие особой ответственности владельца, - собаки защитно-караульных и бойцовских пород: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бультерьер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питбультерьер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американский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стаффордширский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мастино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мастиф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эрдельтерьер, ньюфаундленд, сенбернар, лайка, колли, бельгийская овчарка,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бульмастиф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лабрадор, чау-чау,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далматин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бладхаунд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 xml:space="preserve">, командор, волкодав, пойнтер, </w:t>
      </w:r>
      <w:proofErr w:type="spellStart"/>
      <w:r w:rsidRPr="004D13FD">
        <w:rPr>
          <w:rFonts w:ascii="Times New Roman" w:hAnsi="Times New Roman"/>
          <w:sz w:val="26"/>
          <w:szCs w:val="26"/>
          <w:lang w:val="ru-RU"/>
        </w:rPr>
        <w:t>леонбергер</w:t>
      </w:r>
      <w:proofErr w:type="spellEnd"/>
      <w:r w:rsidRPr="004D13FD">
        <w:rPr>
          <w:rFonts w:ascii="Times New Roman" w:hAnsi="Times New Roman"/>
          <w:sz w:val="26"/>
          <w:szCs w:val="26"/>
          <w:lang w:val="ru-RU"/>
        </w:rPr>
        <w:t>, бернская пастушья собака, ирландский волкодав, королевский (большой) пудель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и прочие собаки с высотой холки более 40 см. Принадлежность собак к породе </w:t>
      </w:r>
      <w:r w:rsidRPr="004D13FD">
        <w:rPr>
          <w:rFonts w:ascii="Times New Roman" w:hAnsi="Times New Roman"/>
          <w:sz w:val="26"/>
          <w:szCs w:val="26"/>
          <w:lang w:val="ru-RU"/>
        </w:rPr>
        <w:lastRenderedPageBreak/>
        <w:t>определяется на основании родословных документов, а в спорных случаях - экспертами-кинологами;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9" w:name="P0016"/>
      <w:bookmarkStart w:id="20" w:name="redstr13"/>
      <w:bookmarkEnd w:id="19"/>
      <w:bookmarkEnd w:id="20"/>
      <w:r w:rsidRPr="004D13FD">
        <w:rPr>
          <w:rFonts w:ascii="Times New Roman" w:hAnsi="Times New Roman"/>
          <w:sz w:val="26"/>
          <w:szCs w:val="26"/>
          <w:lang w:val="ru-RU"/>
        </w:rPr>
        <w:t>6) приют для устройства животных - нежилое здание, предназначенное для временного содержания (не менее 3 дней) безнадзорных животных, а также животных, от которых отказались собственники;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1" w:name="P0017"/>
      <w:bookmarkStart w:id="22" w:name="redstr14"/>
      <w:bookmarkEnd w:id="21"/>
      <w:bookmarkEnd w:id="22"/>
      <w:r w:rsidRPr="004D13FD">
        <w:rPr>
          <w:rFonts w:ascii="Times New Roman" w:hAnsi="Times New Roman"/>
          <w:sz w:val="26"/>
          <w:szCs w:val="26"/>
          <w:lang w:val="ru-RU"/>
        </w:rPr>
        <w:t>7) гостиница для животных - специально приспособленное нежилое здание (помещение) для временного содержания животных на период отсутствия владельцев (отпуск, командировка, болезнь и иное);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3" w:name="P0018"/>
      <w:bookmarkStart w:id="24" w:name="redstr15"/>
      <w:bookmarkEnd w:id="23"/>
      <w:bookmarkEnd w:id="24"/>
      <w:r w:rsidRPr="004D13FD">
        <w:rPr>
          <w:rFonts w:ascii="Times New Roman" w:hAnsi="Times New Roman"/>
          <w:sz w:val="26"/>
          <w:szCs w:val="26"/>
          <w:lang w:val="ru-RU"/>
        </w:rPr>
        <w:t>8) свободный выгул - выгул животных без поводка, намордника и (или) без сопровождающего лица;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5" w:name="P0019"/>
      <w:bookmarkStart w:id="26" w:name="redstr16"/>
      <w:bookmarkEnd w:id="25"/>
      <w:bookmarkEnd w:id="26"/>
      <w:r w:rsidRPr="004D13FD">
        <w:rPr>
          <w:rFonts w:ascii="Times New Roman" w:hAnsi="Times New Roman"/>
          <w:sz w:val="26"/>
          <w:szCs w:val="26"/>
          <w:lang w:val="ru-RU"/>
        </w:rPr>
        <w:t>9) короткий поводок - поводок длиной не более 0,8 м;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7" w:name="P001A"/>
      <w:bookmarkStart w:id="28" w:name="redstr17"/>
      <w:bookmarkEnd w:id="27"/>
      <w:bookmarkEnd w:id="28"/>
      <w:r w:rsidRPr="004D13FD">
        <w:rPr>
          <w:rFonts w:ascii="Times New Roman" w:hAnsi="Times New Roman"/>
          <w:sz w:val="26"/>
          <w:szCs w:val="26"/>
          <w:lang w:val="ru-RU"/>
        </w:rPr>
        <w:t>10) отлов безнадзорных животных - деятельность организаций, индивидуальных предпринимателей, имеющих специальное оборудование, технику и иные средства для осуществления отлова, изоляции животных.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29" w:name="redstr18"/>
      <w:bookmarkEnd w:id="29"/>
      <w:r w:rsidRPr="004D13FD">
        <w:rPr>
          <w:rFonts w:ascii="Times New Roman" w:hAnsi="Times New Roman"/>
          <w:sz w:val="26"/>
          <w:szCs w:val="26"/>
          <w:lang w:val="ru-RU"/>
        </w:rPr>
        <w:t>1.5. Правила не распространяются на мелких животных и птиц, содержащихся в декоративных, научных, учебных и лабораторных целях в специализированных учреждениях и организациях, соответствующих целям их деятельности.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D13FD">
        <w:rPr>
          <w:rFonts w:ascii="Times New Roman" w:hAnsi="Times New Roman"/>
          <w:b/>
          <w:bCs/>
          <w:sz w:val="26"/>
          <w:szCs w:val="26"/>
          <w:lang w:val="ru-RU"/>
        </w:rPr>
        <w:t>2. Общие требования к содержанию животных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30" w:name="P001E"/>
      <w:bookmarkStart w:id="31" w:name="redstr19"/>
      <w:bookmarkEnd w:id="30"/>
      <w:bookmarkEnd w:id="31"/>
      <w:r w:rsidRPr="004D13FD">
        <w:rPr>
          <w:rFonts w:ascii="Times New Roman" w:hAnsi="Times New Roman"/>
          <w:sz w:val="26"/>
          <w:szCs w:val="26"/>
          <w:lang w:val="ru-RU"/>
        </w:rPr>
        <w:t>2.1. Бремя содержания животного предполагает содержание и заботу о животном до момента его отчуждения или естественной кончины.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32" w:name="P001F"/>
      <w:bookmarkStart w:id="33" w:name="redstr20"/>
      <w:bookmarkEnd w:id="32"/>
      <w:bookmarkEnd w:id="33"/>
      <w:r w:rsidRPr="004D13FD">
        <w:rPr>
          <w:rFonts w:ascii="Times New Roman" w:hAnsi="Times New Roman"/>
          <w:sz w:val="26"/>
          <w:szCs w:val="26"/>
          <w:lang w:val="ru-RU"/>
        </w:rPr>
        <w:t>2.2. Условиями содержания животных является соблюдение их владельцами санитарно-гигиенических, ветеринарно-санитарных правил и норм, а также обеспечение условий содержания животных, при которых они бы не причиняли беспокойства и не представляли опасности для окружающих, не причиняли вреда прилегающим к местам их содержания территориям и окружающей среде. Условия содержания животных должны исключать возможность причинения животными ущерба имуществу граждан и организаций.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34" w:name="P0020"/>
      <w:bookmarkStart w:id="35" w:name="redstr21"/>
      <w:bookmarkEnd w:id="34"/>
      <w:bookmarkEnd w:id="35"/>
      <w:r w:rsidRPr="004D13FD">
        <w:rPr>
          <w:rFonts w:ascii="Times New Roman" w:hAnsi="Times New Roman"/>
          <w:sz w:val="26"/>
          <w:szCs w:val="26"/>
          <w:lang w:val="ru-RU"/>
        </w:rPr>
        <w:t>2.3. При содержании животных собственник обязан обеспечивать им условия, соответствующие их биологическим и индивидуальным особенностям, а также удовлетворять их потребность в пище, воде, сне, движении, естественной активности.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36" w:name="P0021"/>
      <w:bookmarkStart w:id="37" w:name="redstr22"/>
      <w:bookmarkEnd w:id="36"/>
      <w:bookmarkEnd w:id="37"/>
      <w:r w:rsidRPr="004D13FD">
        <w:rPr>
          <w:rFonts w:ascii="Times New Roman" w:hAnsi="Times New Roman"/>
          <w:sz w:val="26"/>
          <w:szCs w:val="26"/>
          <w:lang w:val="ru-RU"/>
        </w:rPr>
        <w:t>2.4. Места содержания животных должны быть оснащены и оборудованы с учетом обеспечения им необходимого пространства, температурно-влажностного режима, естественной освещенности, вентиляции, защиты от вредных внешних воздействий, возможности контакта животного с природной средой.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38" w:name="P0022"/>
      <w:bookmarkStart w:id="39" w:name="redstr23"/>
      <w:bookmarkEnd w:id="38"/>
      <w:bookmarkEnd w:id="39"/>
      <w:r w:rsidRPr="004D13FD">
        <w:rPr>
          <w:rFonts w:ascii="Times New Roman" w:hAnsi="Times New Roman"/>
          <w:sz w:val="26"/>
          <w:szCs w:val="26"/>
          <w:lang w:val="ru-RU"/>
        </w:rPr>
        <w:t>2.5. Владельцы животных обязаны соблюдать установленные ветеринарные правила содержания животных, в том числе осуществлять учет и вакцинацию животных, принимать меры по профилактике и лечению болезней животных.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40" w:name="P0023"/>
      <w:bookmarkStart w:id="41" w:name="redstr24"/>
      <w:bookmarkEnd w:id="40"/>
      <w:bookmarkEnd w:id="41"/>
      <w:r w:rsidRPr="004D13FD">
        <w:rPr>
          <w:rFonts w:ascii="Times New Roman" w:hAnsi="Times New Roman"/>
          <w:sz w:val="26"/>
          <w:szCs w:val="26"/>
          <w:lang w:val="ru-RU"/>
        </w:rPr>
        <w:t>2.6. Не допускается содержание животных в транспортных средствах.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42" w:name="P0024"/>
      <w:bookmarkStart w:id="43" w:name="redstr25"/>
      <w:bookmarkEnd w:id="42"/>
      <w:bookmarkEnd w:id="43"/>
      <w:r w:rsidRPr="004D13FD">
        <w:rPr>
          <w:rFonts w:ascii="Times New Roman" w:hAnsi="Times New Roman"/>
          <w:sz w:val="26"/>
          <w:szCs w:val="26"/>
          <w:lang w:val="ru-RU"/>
        </w:rPr>
        <w:t>2.7. Содержание домашних животных в жилых помещениях общежитий и многоквартирных жилых домов не должно нарушать санитарно-гигиенических и иных норм, прав и законных интересов других лиц, проживающих в общежитиях и многоквартирных жилых домах.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44" w:name="P0025"/>
      <w:bookmarkStart w:id="45" w:name="redstr26"/>
      <w:bookmarkEnd w:id="44"/>
      <w:bookmarkEnd w:id="45"/>
      <w:r w:rsidRPr="004D13FD">
        <w:rPr>
          <w:rFonts w:ascii="Times New Roman" w:hAnsi="Times New Roman"/>
          <w:sz w:val="26"/>
          <w:szCs w:val="26"/>
          <w:lang w:val="ru-RU"/>
        </w:rPr>
        <w:t xml:space="preserve">2.8. Содержание домашних животных в жилых помещениях общежитий и квартирах, занятых несколькими семьями (собственниками, нанимателями), допускается при согласии всех других собственников (нанимателей) и совершеннолетних членов их семей. Не допускается содержание домашних животных </w:t>
      </w:r>
      <w:r w:rsidRPr="004D13FD">
        <w:rPr>
          <w:rFonts w:ascii="Times New Roman" w:hAnsi="Times New Roman"/>
          <w:sz w:val="26"/>
          <w:szCs w:val="26"/>
          <w:lang w:val="ru-RU"/>
        </w:rPr>
        <w:lastRenderedPageBreak/>
        <w:t>в местах общего пользования коммунальных квартир, общего имущества многоквартирных жилых домов, во дворах многоквартирных домов.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lang w:val="ru-RU"/>
        </w:rPr>
      </w:pPr>
      <w:bookmarkStart w:id="46" w:name="P0026"/>
      <w:bookmarkStart w:id="47" w:name="redstr27"/>
      <w:bookmarkEnd w:id="46"/>
      <w:bookmarkEnd w:id="47"/>
      <w:r w:rsidRPr="004D13FD">
        <w:rPr>
          <w:rFonts w:ascii="Times New Roman" w:hAnsi="Times New Roman"/>
          <w:sz w:val="26"/>
          <w:szCs w:val="26"/>
          <w:lang w:val="ru-RU"/>
        </w:rPr>
        <w:t xml:space="preserve">2.9. Количество (виды пород) домашних животных, содержащихся владельцем животных в жилом помещении многоквартирного жилого дома, не должно приводить к нарушению </w:t>
      </w:r>
      <w:hyperlink r:id="rId8">
        <w:r w:rsidRPr="00D63157">
          <w:rPr>
            <w:rStyle w:val="-"/>
            <w:rFonts w:ascii="Times New Roman" w:hAnsi="Times New Roman"/>
            <w:sz w:val="26"/>
            <w:szCs w:val="26"/>
            <w:lang w:val="ru-RU"/>
          </w:rPr>
          <w:t>правил пожарной безопасности</w:t>
        </w:r>
      </w:hyperlink>
      <w:r w:rsidRPr="00D63157">
        <w:rPr>
          <w:rFonts w:ascii="Times New Roman" w:hAnsi="Times New Roman"/>
          <w:sz w:val="26"/>
          <w:szCs w:val="26"/>
          <w:lang w:val="ru-RU"/>
        </w:rPr>
        <w:t>,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санитарно-гигиенических, экологических и иных требований законодательства, нарушению прав и законных интересов иных лиц, проживающих в данном многоквартирном жилом доме.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48" w:name="P0027"/>
      <w:bookmarkStart w:id="49" w:name="redstr28"/>
      <w:bookmarkEnd w:id="48"/>
      <w:bookmarkEnd w:id="49"/>
      <w:r w:rsidRPr="004D13FD">
        <w:rPr>
          <w:rFonts w:ascii="Times New Roman" w:hAnsi="Times New Roman"/>
          <w:sz w:val="26"/>
          <w:szCs w:val="26"/>
          <w:lang w:val="ru-RU"/>
        </w:rPr>
        <w:t>Рекомендуется содержать в одном жилом помещении (квартире) многоквартирного жилого дома одновременно не более двух собак и трех кошек (рекомендация не распространяется на количество щенков и котят в течение трех месяцев с момента их рождения).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0" w:name="P0028"/>
      <w:bookmarkStart w:id="51" w:name="redstr29"/>
      <w:bookmarkEnd w:id="50"/>
      <w:bookmarkEnd w:id="51"/>
      <w:r w:rsidRPr="004D13FD">
        <w:rPr>
          <w:rFonts w:ascii="Times New Roman" w:hAnsi="Times New Roman"/>
          <w:sz w:val="26"/>
          <w:szCs w:val="26"/>
          <w:lang w:val="ru-RU"/>
        </w:rPr>
        <w:t>2.10. Содержание диких и сельскохозяйственных животных в жилых и (или) нежилых помещениях многоквартирных жилых домов запрещается.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2" w:name="P0029"/>
      <w:bookmarkStart w:id="53" w:name="redstr30"/>
      <w:bookmarkEnd w:id="52"/>
      <w:bookmarkEnd w:id="53"/>
      <w:r w:rsidRPr="004D13FD">
        <w:rPr>
          <w:rFonts w:ascii="Times New Roman" w:hAnsi="Times New Roman"/>
          <w:sz w:val="26"/>
          <w:szCs w:val="26"/>
          <w:lang w:val="ru-RU"/>
        </w:rPr>
        <w:t>2.11. Юридические лица, содержащие на своих территориях служебных собак, обязаны: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4" w:name="P002A"/>
      <w:bookmarkStart w:id="55" w:name="redstr31"/>
      <w:bookmarkEnd w:id="54"/>
      <w:bookmarkEnd w:id="55"/>
      <w:r w:rsidRPr="004D13FD">
        <w:rPr>
          <w:rFonts w:ascii="Times New Roman" w:hAnsi="Times New Roman"/>
          <w:sz w:val="26"/>
          <w:szCs w:val="26"/>
          <w:lang w:val="ru-RU"/>
        </w:rPr>
        <w:t xml:space="preserve">1) следить за содержанием собак на надежной привязи или в вольерах, обеспечивать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кормлением, уходом и санитарным состоянием помещений для их содержания;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6" w:name="P002B"/>
      <w:bookmarkStart w:id="57" w:name="redstr32"/>
      <w:bookmarkEnd w:id="56"/>
      <w:bookmarkEnd w:id="57"/>
      <w:r w:rsidRPr="004D13FD">
        <w:rPr>
          <w:rFonts w:ascii="Times New Roman" w:hAnsi="Times New Roman"/>
          <w:sz w:val="26"/>
          <w:szCs w:val="26"/>
          <w:lang w:val="ru-RU"/>
        </w:rPr>
        <w:t>2) установить на видном месте перед входом на территорию юридического лица знак об охране территории служебными собаками;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58" w:name="P002C"/>
      <w:bookmarkStart w:id="59" w:name="redstr33"/>
      <w:bookmarkEnd w:id="58"/>
      <w:bookmarkEnd w:id="59"/>
      <w:r w:rsidRPr="004D13FD">
        <w:rPr>
          <w:rFonts w:ascii="Times New Roman" w:hAnsi="Times New Roman"/>
          <w:sz w:val="26"/>
          <w:szCs w:val="26"/>
          <w:lang w:val="ru-RU"/>
        </w:rPr>
        <w:t>3) не допускать нахождения служебных собак на территории юридического лица в дневное время в рабочие дни без привязи;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60" w:name="P002D"/>
      <w:bookmarkStart w:id="61" w:name="redstr34"/>
      <w:bookmarkEnd w:id="60"/>
      <w:bookmarkEnd w:id="61"/>
      <w:r w:rsidRPr="004D13FD">
        <w:rPr>
          <w:rFonts w:ascii="Times New Roman" w:hAnsi="Times New Roman"/>
          <w:sz w:val="26"/>
          <w:szCs w:val="26"/>
          <w:lang w:val="ru-RU"/>
        </w:rPr>
        <w:t>4) не допускать загрязнения прилегающих территорий экскрементами собак.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62" w:name="P002E"/>
      <w:bookmarkStart w:id="63" w:name="redstr35"/>
      <w:bookmarkEnd w:id="62"/>
      <w:bookmarkEnd w:id="63"/>
      <w:r w:rsidRPr="004D13FD">
        <w:rPr>
          <w:rFonts w:ascii="Times New Roman" w:hAnsi="Times New Roman"/>
          <w:sz w:val="26"/>
          <w:szCs w:val="26"/>
          <w:lang w:val="ru-RU"/>
        </w:rPr>
        <w:t>2.12. Юридические лица, осуществляющие образовательную деятельность, а также деятельность по присмотру и уходу за детьми, обязаны принимать меры по недопущению скопления собак и кошек на своих территориях.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64" w:name="P002F"/>
      <w:bookmarkStart w:id="65" w:name="redstr36"/>
      <w:bookmarkEnd w:id="64"/>
      <w:bookmarkEnd w:id="65"/>
      <w:r w:rsidRPr="004D13FD">
        <w:rPr>
          <w:rFonts w:ascii="Times New Roman" w:hAnsi="Times New Roman"/>
          <w:sz w:val="26"/>
          <w:szCs w:val="26"/>
          <w:lang w:val="ru-RU"/>
        </w:rPr>
        <w:t>2.13. При перевозке в общественном транспорте крупные собаки (свыше 40 см в холке) должны быть в намордниках и на коротком поводке. Мелкие собаки (до 40 см в холке) и кошки перевозятся в специальных переносных контейнерах или на коротком поводке.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66" w:name="P0030"/>
      <w:bookmarkStart w:id="67" w:name="redstr37"/>
      <w:bookmarkEnd w:id="66"/>
      <w:bookmarkEnd w:id="67"/>
      <w:r w:rsidRPr="004D13FD">
        <w:rPr>
          <w:rFonts w:ascii="Times New Roman" w:hAnsi="Times New Roman"/>
          <w:sz w:val="26"/>
          <w:szCs w:val="26"/>
          <w:lang w:val="ru-RU"/>
        </w:rPr>
        <w:t>2.14. Нахождение сельскохозяйственных животных на земельных участках, отведенных для индивидуальной жилой застройки, допускается со стойловым содержанием. Расположение хозяйственных построек и выгулов (вольеров, навесов, загонов) для содержания и разведения сельскохозяйственных животных не должно нарушать нормы пожарной безопасности, санитарно-гигиенические нормы, ветеринарные правила, права и законные интересы владельцев смежных земельных участков. Рекомендуется при содержании и разведении сельскохозяйственных животных обеспечивать: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68" w:name="P0031"/>
      <w:bookmarkStart w:id="69" w:name="redstr38"/>
      <w:bookmarkEnd w:id="68"/>
      <w:bookmarkEnd w:id="69"/>
      <w:r w:rsidRPr="004D13FD">
        <w:rPr>
          <w:rFonts w:ascii="Times New Roman" w:hAnsi="Times New Roman"/>
          <w:sz w:val="26"/>
          <w:szCs w:val="26"/>
          <w:lang w:val="ru-RU"/>
        </w:rPr>
        <w:t>- расстояние от хозяйственных построек и выгулов для животных до окон жилых помещений и кухонь на смежном земельном участке не менее 10 м;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70" w:name="P0032"/>
      <w:bookmarkStart w:id="71" w:name="redstr39"/>
      <w:bookmarkEnd w:id="70"/>
      <w:bookmarkEnd w:id="71"/>
      <w:r w:rsidRPr="004D13FD">
        <w:rPr>
          <w:rFonts w:ascii="Times New Roman" w:hAnsi="Times New Roman"/>
          <w:sz w:val="26"/>
          <w:szCs w:val="26"/>
          <w:lang w:val="ru-RU"/>
        </w:rPr>
        <w:t>- расстояние до границы соседнего земельного участка от постройки и выгулов для содержания животных не менее 4 м.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72" w:name="P0033"/>
      <w:bookmarkStart w:id="73" w:name="redstr40"/>
      <w:bookmarkEnd w:id="72"/>
      <w:bookmarkEnd w:id="73"/>
      <w:r w:rsidRPr="004D13FD">
        <w:rPr>
          <w:rFonts w:ascii="Times New Roman" w:hAnsi="Times New Roman"/>
          <w:sz w:val="26"/>
          <w:szCs w:val="26"/>
          <w:lang w:val="ru-RU"/>
        </w:rPr>
        <w:t xml:space="preserve">2.15. Количество поголовья сельскохозяйственных животных и нормативное расстояние до объектов жилой застройки от хозяйственных построек и выгулов для животных рекомендуется определять в соответствии с таблицей </w:t>
      </w:r>
      <w:r w:rsidR="00E118C7">
        <w:rPr>
          <w:rFonts w:ascii="Times New Roman" w:hAnsi="Times New Roman"/>
          <w:sz w:val="26"/>
          <w:szCs w:val="26"/>
          <w:lang w:val="ru-RU"/>
        </w:rPr>
        <w:t>№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1.</w:t>
      </w:r>
    </w:p>
    <w:p w:rsidR="00E118C7" w:rsidRDefault="00E118C7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8C7" w:rsidRDefault="00E118C7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8C7" w:rsidRDefault="00E118C7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lastRenderedPageBreak/>
        <w:t xml:space="preserve">Таблица </w:t>
      </w:r>
      <w:r w:rsidR="00E118C7">
        <w:rPr>
          <w:rFonts w:ascii="Times New Roman" w:hAnsi="Times New Roman"/>
          <w:sz w:val="26"/>
          <w:szCs w:val="26"/>
          <w:lang w:val="ru-RU"/>
        </w:rPr>
        <w:t>№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1. Рекомендуемое количество поголовья животных и расстояние до объектов жилой застройки, располагающихся на приусадебных участках</w:t>
      </w:r>
    </w:p>
    <w:p w:rsidR="00E118C7" w:rsidRDefault="00E118C7" w:rsidP="00A35ED8">
      <w:pPr>
        <w:pStyle w:val="a6"/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bookmarkStart w:id="74" w:name="P0035"/>
      <w:bookmarkEnd w:id="74"/>
    </w:p>
    <w:p w:rsidR="00E118C7" w:rsidRDefault="00E118C7" w:rsidP="00A35ED8">
      <w:pPr>
        <w:pStyle w:val="a6"/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№ 1</w:t>
      </w:r>
    </w:p>
    <w:tbl>
      <w:tblPr>
        <w:tblW w:w="9987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9"/>
        <w:gridCol w:w="993"/>
        <w:gridCol w:w="1459"/>
        <w:gridCol w:w="1294"/>
        <w:gridCol w:w="1499"/>
        <w:gridCol w:w="963"/>
        <w:gridCol w:w="1022"/>
        <w:gridCol w:w="1048"/>
      </w:tblGrid>
      <w:tr w:rsidR="00E118C7" w:rsidTr="001779E8">
        <w:trPr>
          <w:jc w:val="center"/>
        </w:trPr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bottom w:w="0" w:type="dxa"/>
            </w:tcMar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Расстояние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м</w:t>
            </w:r>
          </w:p>
        </w:tc>
        <w:tc>
          <w:tcPr>
            <w:tcW w:w="82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75" w:name="P00370001"/>
            <w:bookmarkEnd w:id="75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Поголовье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118C7" w:rsidTr="001779E8">
        <w:trPr>
          <w:jc w:val="center"/>
        </w:trPr>
        <w:tc>
          <w:tcPr>
            <w:tcW w:w="1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6" w:name="P00370003"/>
            <w:bookmarkEnd w:id="76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свиньи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77" w:name="P00370004"/>
            <w:bookmarkEnd w:id="77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бычки</w:t>
            </w:r>
            <w:proofErr w:type="spellEnd"/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78" w:name="P00370005"/>
            <w:bookmarkEnd w:id="78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козы</w:t>
            </w:r>
            <w:proofErr w:type="spell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9" w:name="P00370006"/>
            <w:bookmarkEnd w:id="79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ролики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атки</w:t>
            </w:r>
            <w:proofErr w:type="spellEnd"/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0" w:name="P00370007"/>
            <w:bookmarkEnd w:id="8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птица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1" w:name="P00370008"/>
            <w:bookmarkEnd w:id="81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лошади</w:t>
            </w:r>
            <w:proofErr w:type="spellEnd"/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2" w:name="P00370009"/>
            <w:bookmarkEnd w:id="82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нутрии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118C7" w:rsidTr="001779E8">
        <w:trPr>
          <w:jc w:val="center"/>
        </w:trPr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3" w:name="P0037000B"/>
            <w:bookmarkEnd w:id="83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4" w:name="P0037000C"/>
            <w:bookmarkEnd w:id="84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5" w:name="P0037000D"/>
            <w:bookmarkEnd w:id="85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6" w:name="P0037000E"/>
            <w:bookmarkEnd w:id="86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87" w:name="P0037000F"/>
            <w:bookmarkEnd w:id="87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8" w:name="P00370010"/>
            <w:bookmarkEnd w:id="88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9" w:name="P00370011"/>
            <w:bookmarkEnd w:id="89"/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</w:tr>
      <w:tr w:rsidR="00E118C7" w:rsidTr="001779E8">
        <w:trPr>
          <w:jc w:val="center"/>
        </w:trPr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0" w:name="P00370013"/>
            <w:bookmarkEnd w:id="9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1" w:name="P00370014"/>
            <w:bookmarkEnd w:id="91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2" w:name="P00370015"/>
            <w:bookmarkEnd w:id="92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3" w:name="P00370016"/>
            <w:bookmarkEnd w:id="93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4" w:name="P00370017"/>
            <w:bookmarkEnd w:id="94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5" w:name="P00370018"/>
            <w:bookmarkEnd w:id="95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6" w:name="P00370019"/>
            <w:bookmarkEnd w:id="96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</w:tr>
      <w:tr w:rsidR="00E118C7" w:rsidTr="001779E8">
        <w:trPr>
          <w:jc w:val="center"/>
        </w:trPr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7" w:name="P0037001B"/>
            <w:bookmarkEnd w:id="97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8" w:name="P0037001C"/>
            <w:bookmarkEnd w:id="98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99" w:name="P0037001D"/>
            <w:bookmarkEnd w:id="99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0" w:name="P0037001E"/>
            <w:bookmarkEnd w:id="10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1" w:name="P0037001F"/>
            <w:bookmarkEnd w:id="101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60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02" w:name="P00370020"/>
            <w:bookmarkEnd w:id="102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03" w:name="P00370021"/>
            <w:bookmarkEnd w:id="103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E118C7" w:rsidTr="001779E8">
        <w:trPr>
          <w:jc w:val="center"/>
        </w:trPr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04" w:name="P00370023"/>
            <w:bookmarkEnd w:id="104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5" w:name="P00370024"/>
            <w:bookmarkEnd w:id="105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6" w:name="P00370025"/>
            <w:bookmarkEnd w:id="106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7" w:name="P00370026"/>
            <w:bookmarkEnd w:id="107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08" w:name="P00370027"/>
            <w:bookmarkEnd w:id="108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09" w:name="P00370028"/>
            <w:bookmarkEnd w:id="109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18C7" w:rsidRDefault="00E118C7" w:rsidP="001779E8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10" w:name="P00370029"/>
            <w:bookmarkEnd w:id="11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</w:tr>
    </w:tbl>
    <w:p w:rsidR="00E118C7" w:rsidRDefault="00E118C7" w:rsidP="00A35ED8">
      <w:pPr>
        <w:pStyle w:val="a6"/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1" w:name="P0038"/>
      <w:bookmarkStart w:id="112" w:name="redstr41"/>
      <w:bookmarkEnd w:id="111"/>
      <w:bookmarkEnd w:id="112"/>
      <w:r w:rsidRPr="004D13FD">
        <w:rPr>
          <w:rFonts w:ascii="Times New Roman" w:hAnsi="Times New Roman"/>
          <w:sz w:val="26"/>
          <w:szCs w:val="26"/>
          <w:lang w:val="ru-RU"/>
        </w:rPr>
        <w:t>2.16.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D13FD">
        <w:rPr>
          <w:rFonts w:ascii="Times New Roman" w:hAnsi="Times New Roman"/>
          <w:sz w:val="26"/>
          <w:szCs w:val="26"/>
          <w:lang w:val="ru-RU"/>
        </w:rPr>
        <w:t>Рекомендуемые нормы площадей для содержания сельскохозяйственных животных: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3" w:name="P0039"/>
      <w:bookmarkStart w:id="114" w:name="redstr42"/>
      <w:bookmarkEnd w:id="113"/>
      <w:bookmarkEnd w:id="114"/>
      <w:r w:rsidRPr="004D13FD">
        <w:rPr>
          <w:rFonts w:ascii="Times New Roman" w:hAnsi="Times New Roman"/>
          <w:sz w:val="26"/>
          <w:szCs w:val="26"/>
          <w:lang w:val="ru-RU"/>
        </w:rPr>
        <w:t>- крупный рогатый скот на 1 голову: взрослый скот - 4 - 5 кв. м, молодняк - 1,1 - 2,5 кв. м;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5" w:name="P003A"/>
      <w:bookmarkStart w:id="116" w:name="redstr43"/>
      <w:bookmarkEnd w:id="115"/>
      <w:bookmarkEnd w:id="116"/>
      <w:r w:rsidRPr="004D13FD">
        <w:rPr>
          <w:rFonts w:ascii="Times New Roman" w:hAnsi="Times New Roman"/>
          <w:sz w:val="26"/>
          <w:szCs w:val="26"/>
          <w:lang w:val="ru-RU"/>
        </w:rPr>
        <w:t>- свиньи на 1 голову: взрослые особи - 1,7 - 2,5 кв. м, молодняк - 0,35 - 0,8 кв. м;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7" w:name="P003B"/>
      <w:bookmarkStart w:id="118" w:name="redstr44"/>
      <w:bookmarkEnd w:id="117"/>
      <w:bookmarkEnd w:id="118"/>
      <w:r w:rsidRPr="004D13FD">
        <w:rPr>
          <w:rFonts w:ascii="Times New Roman" w:hAnsi="Times New Roman"/>
          <w:sz w:val="26"/>
          <w:szCs w:val="26"/>
          <w:lang w:val="ru-RU"/>
        </w:rPr>
        <w:t>- мелкий рогатый скот на 1 голову: взрослый скот - 1 - 2,25 кв. м, молодняк - 0,4 - 1,7 кв. м;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19" w:name="P003C"/>
      <w:bookmarkStart w:id="120" w:name="redstr45"/>
      <w:bookmarkEnd w:id="119"/>
      <w:bookmarkEnd w:id="120"/>
      <w:r w:rsidRPr="004D13FD">
        <w:rPr>
          <w:rFonts w:ascii="Times New Roman" w:hAnsi="Times New Roman"/>
          <w:sz w:val="26"/>
          <w:szCs w:val="26"/>
          <w:lang w:val="ru-RU"/>
        </w:rPr>
        <w:t>- лошади на 1 голову: взрослые особи - 4 - 16 кв. м, молодняк - 3 - 5,5 кв. м;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21" w:name="P003D"/>
      <w:bookmarkStart w:id="122" w:name="redstr46"/>
      <w:bookmarkEnd w:id="121"/>
      <w:bookmarkEnd w:id="122"/>
      <w:r w:rsidRPr="004D13FD">
        <w:rPr>
          <w:rFonts w:ascii="Times New Roman" w:hAnsi="Times New Roman"/>
          <w:sz w:val="26"/>
          <w:szCs w:val="26"/>
          <w:lang w:val="ru-RU"/>
        </w:rPr>
        <w:t>- птица: 2,5 - 6 голов на 1 кв. м.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23" w:name="P003E"/>
      <w:bookmarkStart w:id="124" w:name="redstr47"/>
      <w:bookmarkEnd w:id="123"/>
      <w:bookmarkEnd w:id="124"/>
      <w:r w:rsidRPr="004D13FD">
        <w:rPr>
          <w:rFonts w:ascii="Times New Roman" w:hAnsi="Times New Roman"/>
          <w:sz w:val="26"/>
          <w:szCs w:val="26"/>
          <w:lang w:val="ru-RU"/>
        </w:rPr>
        <w:t>- кролики и нутрии на 1 голову: 0,08 - 0,3 кв. м.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25" w:name="redstr48"/>
      <w:bookmarkEnd w:id="125"/>
      <w:r w:rsidRPr="00763928">
        <w:rPr>
          <w:rFonts w:ascii="Times New Roman" w:hAnsi="Times New Roman"/>
          <w:sz w:val="26"/>
          <w:szCs w:val="26"/>
          <w:lang w:val="ru-RU"/>
        </w:rPr>
        <w:t xml:space="preserve">2.17. Запрещается выбрасывать трупы животных. </w:t>
      </w:r>
      <w:r w:rsidRPr="004D13FD">
        <w:rPr>
          <w:rFonts w:ascii="Times New Roman" w:hAnsi="Times New Roman"/>
          <w:sz w:val="26"/>
          <w:szCs w:val="26"/>
          <w:lang w:val="ru-RU"/>
        </w:rPr>
        <w:t>Утилизация трупов животных осуществляется в соответствии с ветеринарно-санитарными правилами.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2.18. Складирование кормов, навоза и компоста разрешается владельцам животных только на территории приусадебного участка.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 xml:space="preserve">2.19. Убой скота, свиней, лошадей, </w:t>
      </w:r>
      <w:r>
        <w:rPr>
          <w:rFonts w:ascii="Times New Roman" w:hAnsi="Times New Roman"/>
          <w:sz w:val="26"/>
          <w:szCs w:val="26"/>
          <w:lang w:val="ru-RU"/>
        </w:rPr>
        <w:t>коров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должен производиться только в специально оборудованных для этого убойных пунктах или площадках, при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>этом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D13FD">
        <w:rPr>
          <w:rFonts w:ascii="Times New Roman" w:hAnsi="Times New Roman"/>
          <w:b/>
          <w:bCs/>
          <w:sz w:val="26"/>
          <w:szCs w:val="26"/>
          <w:lang w:val="ru-RU"/>
        </w:rPr>
        <w:t>3. Порядок выгула (выпаса) животных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26" w:name="P0042"/>
      <w:bookmarkStart w:id="127" w:name="redstr49"/>
      <w:bookmarkEnd w:id="126"/>
      <w:bookmarkEnd w:id="127"/>
      <w:r w:rsidRPr="004D13FD">
        <w:rPr>
          <w:rFonts w:ascii="Times New Roman" w:hAnsi="Times New Roman"/>
          <w:sz w:val="26"/>
          <w:szCs w:val="26"/>
          <w:lang w:val="ru-RU"/>
        </w:rPr>
        <w:t>3.1. Выгул животных должен осуществляться с соблюдением требований, установленных настоящим Положением.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28" w:name="P0043"/>
      <w:bookmarkStart w:id="129" w:name="redstr50"/>
      <w:bookmarkEnd w:id="128"/>
      <w:bookmarkEnd w:id="129"/>
      <w:r w:rsidRPr="004D13FD">
        <w:rPr>
          <w:rFonts w:ascii="Times New Roman" w:hAnsi="Times New Roman"/>
          <w:sz w:val="26"/>
          <w:szCs w:val="26"/>
          <w:lang w:val="ru-RU"/>
        </w:rPr>
        <w:t>3.2. Вывод собак и кошек из жилых помещений (домов), а также изолированных территорий в общие дворы и на улицу необходимо осуществлять: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30" w:name="P0044"/>
      <w:bookmarkStart w:id="131" w:name="redstr51"/>
      <w:bookmarkEnd w:id="130"/>
      <w:bookmarkEnd w:id="131"/>
      <w:r w:rsidRPr="004D13FD">
        <w:rPr>
          <w:rFonts w:ascii="Times New Roman" w:hAnsi="Times New Roman"/>
          <w:sz w:val="26"/>
          <w:szCs w:val="26"/>
          <w:lang w:val="ru-RU"/>
        </w:rPr>
        <w:t>- кошек, собак декоративных и охотничьих пород - на свободном поводке;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32" w:name="P0045"/>
      <w:bookmarkStart w:id="133" w:name="redstr52"/>
      <w:bookmarkEnd w:id="132"/>
      <w:bookmarkEnd w:id="133"/>
      <w:r w:rsidRPr="004D13FD">
        <w:rPr>
          <w:rFonts w:ascii="Times New Roman" w:hAnsi="Times New Roman"/>
          <w:sz w:val="26"/>
          <w:szCs w:val="26"/>
          <w:lang w:val="ru-RU"/>
        </w:rPr>
        <w:t>- собак служебных, бойцовых и других крупных пород - на коротком поводке и в наморднике (за исключением щенков до трехмесячного возраста).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34" w:name="P0046"/>
      <w:bookmarkStart w:id="135" w:name="redstr53"/>
      <w:bookmarkEnd w:id="134"/>
      <w:bookmarkEnd w:id="135"/>
      <w:r w:rsidRPr="004D13FD">
        <w:rPr>
          <w:rFonts w:ascii="Times New Roman" w:hAnsi="Times New Roman"/>
          <w:sz w:val="26"/>
          <w:szCs w:val="26"/>
          <w:lang w:val="ru-RU"/>
        </w:rPr>
        <w:t xml:space="preserve">3.3. Выгуливать домашних животных допускается на территории принадлежащего земельного участка, на землях общего пользования - на специально отведенных площадках, а при их отсутствии - на пустырях и неблагоустроенных свободных территориях. </w:t>
      </w:r>
      <w:r>
        <w:rPr>
          <w:rFonts w:ascii="Times New Roman" w:hAnsi="Times New Roman"/>
          <w:sz w:val="26"/>
          <w:szCs w:val="26"/>
          <w:lang w:val="ru-RU"/>
        </w:rPr>
        <w:t>Владелец животного обязан убирать фекалии при выгуле домашних животных. Выгул домашнего животного разрешен только с поводком и намордником.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36" w:name="P0047"/>
      <w:bookmarkStart w:id="137" w:name="redstr54"/>
      <w:bookmarkEnd w:id="136"/>
      <w:bookmarkEnd w:id="137"/>
      <w:r w:rsidRPr="004D13FD">
        <w:rPr>
          <w:rFonts w:ascii="Times New Roman" w:hAnsi="Times New Roman"/>
          <w:sz w:val="26"/>
          <w:szCs w:val="26"/>
          <w:lang w:val="ru-RU"/>
        </w:rPr>
        <w:t xml:space="preserve">Если территория для выгула огорожена (высота забора должна быть не менее 2 м), разрешается выгул собаки без поводка и намордника. Оставленные домашним </w:t>
      </w:r>
      <w:r w:rsidRPr="004D13FD">
        <w:rPr>
          <w:rFonts w:ascii="Times New Roman" w:hAnsi="Times New Roman"/>
          <w:sz w:val="26"/>
          <w:szCs w:val="26"/>
          <w:lang w:val="ru-RU"/>
        </w:rPr>
        <w:lastRenderedPageBreak/>
        <w:t>животным экскременты должны быть собраны владельцем домашнего животного и удалены в контейнер для мусора.</w:t>
      </w:r>
    </w:p>
    <w:p w:rsidR="00A35ED8" w:rsidRPr="00D767D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lang w:val="ru-RU"/>
        </w:rPr>
      </w:pPr>
      <w:bookmarkStart w:id="138" w:name="P0048"/>
      <w:bookmarkStart w:id="139" w:name="redstr55"/>
      <w:bookmarkEnd w:id="138"/>
      <w:bookmarkEnd w:id="139"/>
      <w:r w:rsidRPr="004D13FD">
        <w:rPr>
          <w:rFonts w:ascii="Times New Roman" w:hAnsi="Times New Roman"/>
          <w:sz w:val="26"/>
          <w:szCs w:val="26"/>
          <w:lang w:val="ru-RU"/>
        </w:rPr>
        <w:t xml:space="preserve">Особенности использования земельного участка, на котором расположен многоквартирный жилой дом, для целей выгула домашних животных устанавливаются решением общего собрания собственников помещений в многоквартирном жилом доме в соответствии </w:t>
      </w:r>
      <w:r w:rsidRPr="00D767DD">
        <w:rPr>
          <w:rFonts w:ascii="Times New Roman" w:hAnsi="Times New Roman"/>
          <w:sz w:val="26"/>
          <w:szCs w:val="26"/>
          <w:lang w:val="ru-RU"/>
        </w:rPr>
        <w:t xml:space="preserve">с </w:t>
      </w:r>
      <w:hyperlink r:id="rId9">
        <w:r w:rsidRPr="00D767DD">
          <w:rPr>
            <w:rStyle w:val="-"/>
            <w:rFonts w:ascii="Times New Roman" w:hAnsi="Times New Roman"/>
            <w:sz w:val="26"/>
            <w:szCs w:val="26"/>
            <w:lang w:val="ru-RU"/>
          </w:rPr>
          <w:t>Жилищным кодексом Российской Федерации</w:t>
        </w:r>
      </w:hyperlink>
      <w:r w:rsidRPr="00D767DD">
        <w:rPr>
          <w:rFonts w:ascii="Times New Roman" w:hAnsi="Times New Roman"/>
          <w:sz w:val="26"/>
          <w:szCs w:val="26"/>
          <w:lang w:val="ru-RU"/>
        </w:rPr>
        <w:t>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40" w:name="P0049"/>
      <w:bookmarkStart w:id="141" w:name="redstr56"/>
      <w:bookmarkEnd w:id="140"/>
      <w:bookmarkEnd w:id="141"/>
      <w:r w:rsidRPr="004D13FD">
        <w:rPr>
          <w:rFonts w:ascii="Times New Roman" w:hAnsi="Times New Roman"/>
          <w:sz w:val="26"/>
          <w:szCs w:val="26"/>
          <w:lang w:val="ru-RU"/>
        </w:rPr>
        <w:t>3.4. Выгуливать собак рекомендуется в период с 6 часов утра до 23 часов. При выгуле собак в другое время их владельцы должны обеспечить поведение животных, не причиняющее беспокойства окружающим.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42" w:name="P004A"/>
      <w:bookmarkStart w:id="143" w:name="redstr57"/>
      <w:bookmarkEnd w:id="142"/>
      <w:bookmarkEnd w:id="143"/>
      <w:r w:rsidRPr="004D13FD">
        <w:rPr>
          <w:rFonts w:ascii="Times New Roman" w:hAnsi="Times New Roman"/>
          <w:sz w:val="26"/>
          <w:szCs w:val="26"/>
          <w:lang w:val="ru-RU"/>
        </w:rPr>
        <w:t>3.5. Запрещается выгул собак лицами, находящимися в состоянии опьянения, а также крупных собак (свыше 40 см в холке) - детьми до 14 лет без сопровождения родителей (лиц, их замещающих).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44" w:name="P004B"/>
      <w:bookmarkStart w:id="145" w:name="redstr58"/>
      <w:bookmarkEnd w:id="144"/>
      <w:bookmarkEnd w:id="145"/>
      <w:r w:rsidRPr="004D13FD">
        <w:rPr>
          <w:rFonts w:ascii="Times New Roman" w:hAnsi="Times New Roman"/>
          <w:sz w:val="26"/>
          <w:szCs w:val="26"/>
          <w:lang w:val="ru-RU"/>
        </w:rPr>
        <w:t>3.6. Запрещается выгул собак на детских, игровых и спортивных площадках, тротуарах улиц, на территориях детских дошкольных учреждений, учреждений образования и здравоохранения, на территориях парков, скверов, пляжей, газонов.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46" w:name="P004C"/>
      <w:bookmarkStart w:id="147" w:name="redstr59"/>
      <w:bookmarkEnd w:id="146"/>
      <w:bookmarkEnd w:id="147"/>
      <w:r w:rsidRPr="004D13FD">
        <w:rPr>
          <w:rFonts w:ascii="Times New Roman" w:hAnsi="Times New Roman"/>
          <w:sz w:val="26"/>
          <w:szCs w:val="26"/>
          <w:lang w:val="ru-RU"/>
        </w:rPr>
        <w:t xml:space="preserve">3.7. В местах массового отдыха граждан собаки в сопровождении владельца могут находиться на коротком поводке </w:t>
      </w:r>
      <w:r>
        <w:rPr>
          <w:rFonts w:ascii="Times New Roman" w:hAnsi="Times New Roman"/>
          <w:sz w:val="26"/>
          <w:szCs w:val="26"/>
          <w:lang w:val="ru-RU"/>
        </w:rPr>
        <w:t>и в наморднике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, в иных местах (кроме дворов и улиц) - могут находиться на свободном поводке </w:t>
      </w:r>
      <w:r>
        <w:rPr>
          <w:rFonts w:ascii="Times New Roman" w:hAnsi="Times New Roman"/>
          <w:sz w:val="26"/>
          <w:szCs w:val="26"/>
          <w:lang w:val="ru-RU"/>
        </w:rPr>
        <w:t>и в наморднике</w:t>
      </w:r>
      <w:r w:rsidRPr="004D13FD">
        <w:rPr>
          <w:rFonts w:ascii="Times New Roman" w:hAnsi="Times New Roman"/>
          <w:sz w:val="26"/>
          <w:szCs w:val="26"/>
          <w:lang w:val="ru-RU"/>
        </w:rPr>
        <w:t>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48" w:name="P004D"/>
      <w:bookmarkStart w:id="149" w:name="redstr60"/>
      <w:bookmarkEnd w:id="148"/>
      <w:bookmarkEnd w:id="149"/>
      <w:r w:rsidRPr="004D13FD">
        <w:rPr>
          <w:rFonts w:ascii="Times New Roman" w:hAnsi="Times New Roman"/>
          <w:sz w:val="26"/>
          <w:szCs w:val="26"/>
          <w:lang w:val="ru-RU"/>
        </w:rPr>
        <w:t>3.8. При переходе через улицы и вблизи магистралей владелец собаки обязан взять ее на короткий поводок во избежание дорожно-транспортных происшествий и гибели собаки на проезжей части.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0" w:name="P004E"/>
      <w:bookmarkStart w:id="151" w:name="redstr61"/>
      <w:bookmarkEnd w:id="150"/>
      <w:bookmarkEnd w:id="151"/>
      <w:r w:rsidRPr="004D13FD">
        <w:rPr>
          <w:rFonts w:ascii="Times New Roman" w:hAnsi="Times New Roman"/>
          <w:sz w:val="26"/>
          <w:szCs w:val="26"/>
          <w:lang w:val="ru-RU"/>
        </w:rPr>
        <w:t>3.9. В случае выгула собак несовершеннолетними лицами в возрасте до 16 лет родители несовершеннолетних лиц (лица, их замещающие) должны обеспечить соблюдение настоящих Правил несовершеннолетними лицами.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2" w:name="P004F"/>
      <w:bookmarkStart w:id="153" w:name="redstr62"/>
      <w:bookmarkEnd w:id="152"/>
      <w:bookmarkEnd w:id="153"/>
      <w:r w:rsidRPr="004D13FD">
        <w:rPr>
          <w:rFonts w:ascii="Times New Roman" w:hAnsi="Times New Roman"/>
          <w:sz w:val="26"/>
          <w:szCs w:val="26"/>
          <w:lang w:val="ru-RU"/>
        </w:rPr>
        <w:t xml:space="preserve">3.10.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>Собственник домашнего животного не вправе входить с домашним животным в магазины, аптеки, предприятия бытового обслуживания и образовательные учреждения, учреждения культуры, здравоохранения, физической культуры и спорта, социальной защиты населения и другие организации при наличии предупредительного знака у входа о запрете входа с домашним животным (кроме собак-поводырей и случаев проведения мероприятий с участием домашних животных).</w:t>
      </w:r>
      <w:proofErr w:type="gramEnd"/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4" w:name="P0050"/>
      <w:bookmarkStart w:id="155" w:name="redstr63"/>
      <w:bookmarkEnd w:id="154"/>
      <w:bookmarkEnd w:id="155"/>
      <w:r w:rsidRPr="004D13FD">
        <w:rPr>
          <w:rFonts w:ascii="Times New Roman" w:hAnsi="Times New Roman"/>
          <w:sz w:val="26"/>
          <w:szCs w:val="26"/>
          <w:lang w:val="ru-RU"/>
        </w:rPr>
        <w:t xml:space="preserve">3.11. Собственник домашнего животного имеет право оставлять его привязанным на коротком поводке </w:t>
      </w:r>
      <w:r>
        <w:rPr>
          <w:rFonts w:ascii="Times New Roman" w:hAnsi="Times New Roman"/>
          <w:sz w:val="26"/>
          <w:szCs w:val="26"/>
          <w:lang w:val="ru-RU"/>
        </w:rPr>
        <w:t>и в наморднике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возле магазинов, аптек, предприятий бытового обслуживания и т.д. на время посещения, но не более чем на 1 час.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6" w:name="P0051"/>
      <w:bookmarkStart w:id="157" w:name="redstr64"/>
      <w:bookmarkEnd w:id="156"/>
      <w:bookmarkEnd w:id="157"/>
      <w:r w:rsidRPr="004D13FD">
        <w:rPr>
          <w:rFonts w:ascii="Times New Roman" w:hAnsi="Times New Roman"/>
          <w:sz w:val="26"/>
          <w:szCs w:val="26"/>
          <w:lang w:val="ru-RU"/>
        </w:rPr>
        <w:t>3.12. Свободный выгул животных производится только в сопровождении владельца или ответственного лица в следующих местах: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58" w:name="P0052"/>
      <w:bookmarkStart w:id="159" w:name="redstr65"/>
      <w:bookmarkEnd w:id="158"/>
      <w:bookmarkEnd w:id="159"/>
      <w:r w:rsidRPr="004D13FD">
        <w:rPr>
          <w:rFonts w:ascii="Times New Roman" w:hAnsi="Times New Roman"/>
          <w:sz w:val="26"/>
          <w:szCs w:val="26"/>
          <w:lang w:val="ru-RU"/>
        </w:rPr>
        <w:t>- в районе объектов коммунального значения (дренажный канал), но не ближе 15 метров от объекта;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60" w:name="P0053"/>
      <w:bookmarkStart w:id="161" w:name="redstr66"/>
      <w:bookmarkEnd w:id="160"/>
      <w:bookmarkEnd w:id="161"/>
      <w:r w:rsidRPr="004D13FD">
        <w:rPr>
          <w:rFonts w:ascii="Times New Roman" w:hAnsi="Times New Roman"/>
          <w:sz w:val="26"/>
          <w:szCs w:val="26"/>
          <w:lang w:val="ru-RU"/>
        </w:rPr>
        <w:t>- на временно свободных от застройки территориях, пустырях.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62" w:name="P0054"/>
      <w:bookmarkStart w:id="163" w:name="redstr67"/>
      <w:bookmarkEnd w:id="162"/>
      <w:bookmarkEnd w:id="163"/>
      <w:r w:rsidRPr="004D13FD">
        <w:rPr>
          <w:rFonts w:ascii="Times New Roman" w:hAnsi="Times New Roman"/>
          <w:sz w:val="26"/>
          <w:szCs w:val="26"/>
          <w:lang w:val="ru-RU"/>
        </w:rPr>
        <w:t>3.13. Собственник собаки, имеющий в пользовании земельный участок, имеет право содержать собаку в свободном выгуле только на огороженной территории (высота забора должна быть не менее 2 м) или на привязи. О наличии собаки, требующей особой ответственности владельца, должна быть размещена предупредительная табличка при входе на территорию земельного участка.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64" w:name="P0055"/>
      <w:bookmarkStart w:id="165" w:name="redstr68"/>
      <w:bookmarkEnd w:id="164"/>
      <w:bookmarkEnd w:id="165"/>
      <w:r w:rsidRPr="004D13FD">
        <w:rPr>
          <w:rFonts w:ascii="Times New Roman" w:hAnsi="Times New Roman"/>
          <w:sz w:val="26"/>
          <w:szCs w:val="26"/>
          <w:lang w:val="ru-RU"/>
        </w:rPr>
        <w:t xml:space="preserve">3.14. Запрещается загрязнение домашними животными мест общего пользования многоквартирных жилых домов, а также детских и спортивных площадок. Если </w:t>
      </w:r>
      <w:r w:rsidRPr="004D13FD">
        <w:rPr>
          <w:rFonts w:ascii="Times New Roman" w:hAnsi="Times New Roman"/>
          <w:sz w:val="26"/>
          <w:szCs w:val="26"/>
          <w:lang w:val="ru-RU"/>
        </w:rPr>
        <w:lastRenderedPageBreak/>
        <w:t>домашнее животное оставило экскременты в этих местах, они должны быть немедленно убраны владельцем животного.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66" w:name="P0056"/>
      <w:bookmarkStart w:id="167" w:name="redstr69"/>
      <w:bookmarkEnd w:id="166"/>
      <w:bookmarkEnd w:id="167"/>
      <w:r w:rsidRPr="004D13FD">
        <w:rPr>
          <w:rFonts w:ascii="Times New Roman" w:hAnsi="Times New Roman"/>
          <w:sz w:val="26"/>
          <w:szCs w:val="26"/>
          <w:lang w:val="ru-RU"/>
        </w:rPr>
        <w:t>3.15. Запрещается выпас сельскохозяйственных животных на газонах, в парках, скверах, уничтожение животными зеленых насаждений.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68" w:name="P0057"/>
      <w:bookmarkStart w:id="169" w:name="redstr70"/>
      <w:bookmarkEnd w:id="168"/>
      <w:bookmarkEnd w:id="169"/>
      <w:r w:rsidRPr="004D13FD">
        <w:rPr>
          <w:rFonts w:ascii="Times New Roman" w:hAnsi="Times New Roman"/>
          <w:sz w:val="26"/>
          <w:szCs w:val="26"/>
          <w:lang w:val="ru-RU"/>
        </w:rPr>
        <w:t xml:space="preserve">3.16. Передвижение сельскохозяйственных животных на территории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должно производиться в сопровождении владельца или ответственного лица, не причиняя беспокойства гражданам и не создавая препятствий движению транспорта.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0" w:name="redstr71"/>
      <w:bookmarkEnd w:id="170"/>
      <w:r w:rsidRPr="004D13FD">
        <w:rPr>
          <w:rFonts w:ascii="Times New Roman" w:hAnsi="Times New Roman"/>
          <w:sz w:val="26"/>
          <w:szCs w:val="26"/>
          <w:lang w:val="ru-RU"/>
        </w:rPr>
        <w:t>3.17. Лица, сопровождающие сельскохозяйственных животных, обязаны обеспечить надлежащее санитарное состояние улиц, проездов, тротуаров и других городских территорий после передвижения по ним сельскохозяйственных животных. Оставленные сельскохозяйственным животным экскременты должны быть немедленно убраны лицом, сопровождающим животное.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 xml:space="preserve">3.18. Выпас сельскохозяйственных животных осуществляется на привязи при индивидуальном содержании либо в гурте под присмотром пастуха. </w:t>
      </w:r>
      <w:r>
        <w:rPr>
          <w:rFonts w:ascii="Times New Roman" w:hAnsi="Times New Roman"/>
          <w:sz w:val="26"/>
          <w:szCs w:val="26"/>
          <w:lang w:val="ru-RU"/>
        </w:rPr>
        <w:t>Запрещается бесконтрольный выпас скота и других животных на территории населенных пункта и за его пределами.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3.19. Запрещается купать животных в водоемах и местах массового пребывания и купания людей, з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агрязнять территорию населенного пункта экскрементами, </w:t>
      </w:r>
      <w:r>
        <w:rPr>
          <w:rFonts w:ascii="Times New Roman" w:hAnsi="Times New Roman"/>
          <w:sz w:val="26"/>
          <w:szCs w:val="26"/>
          <w:lang w:val="ru-RU"/>
        </w:rPr>
        <w:t>складировать навоз животных вблизи жилых помещений, на улицах.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3.20. Запрещается без согласия с ветеринарной службой: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- продажа больных животных;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- продажа заподозренных в заболевании животных;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- реализация молока и молочной продукции от вышеперечисленных животных.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3.21. Запрещается выпускать в общее стадо быков старше двух лет.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171" w:name="h_00000000000000000000000000000000000000"/>
      <w:bookmarkEnd w:id="171"/>
      <w:r w:rsidRPr="004D13FD">
        <w:rPr>
          <w:rFonts w:ascii="Times New Roman" w:hAnsi="Times New Roman"/>
          <w:b/>
          <w:bCs/>
          <w:sz w:val="26"/>
          <w:szCs w:val="26"/>
          <w:lang w:val="ru-RU"/>
        </w:rPr>
        <w:t>4. Мероприятия по отлову безнадзорных животных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2" w:name="P005B"/>
      <w:bookmarkStart w:id="173" w:name="redstr72"/>
      <w:bookmarkEnd w:id="172"/>
      <w:bookmarkEnd w:id="173"/>
      <w:r w:rsidRPr="004D13FD">
        <w:rPr>
          <w:rFonts w:ascii="Times New Roman" w:hAnsi="Times New Roman"/>
          <w:sz w:val="26"/>
          <w:szCs w:val="26"/>
          <w:lang w:val="ru-RU"/>
        </w:rPr>
        <w:t xml:space="preserve">4.1.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 xml:space="preserve">Отлову подлежат собаки, кошки, коровы, козы, лошади независимо от породы и назначения (в том числе имеющие ошейник с номерным знаком), находящиеся без сопровождающего лица на территории </w:t>
      </w:r>
      <w:r>
        <w:rPr>
          <w:rFonts w:ascii="Times New Roman" w:hAnsi="Times New Roman"/>
          <w:sz w:val="26"/>
          <w:szCs w:val="26"/>
          <w:lang w:val="ru-RU"/>
        </w:rPr>
        <w:t>рп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(за исключением огороженных территорий физических и юридических лиц) кроме случаев, когда владелец временно оставил животное на привязи у входа в здание (магазин, аптеку, другие общественные места и организации), строение, сооружение.</w:t>
      </w:r>
      <w:proofErr w:type="gramEnd"/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4" w:name="P005C"/>
      <w:bookmarkStart w:id="175" w:name="redstr73"/>
      <w:bookmarkEnd w:id="174"/>
      <w:bookmarkEnd w:id="175"/>
      <w:r w:rsidRPr="004D13FD">
        <w:rPr>
          <w:rFonts w:ascii="Times New Roman" w:hAnsi="Times New Roman"/>
          <w:sz w:val="26"/>
          <w:szCs w:val="26"/>
          <w:lang w:val="ru-RU"/>
        </w:rPr>
        <w:t>4.2. Незамедлительно подлежат отлову животные с подозрением на заболевание бешенством (другими болезнями), агрессивные к людям и другим животным, сбивающиеся в стаи, создающие опасность для дорожного движения, а также находящиеся в местах, где их пребывание запрещено.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6" w:name="P005D"/>
      <w:bookmarkStart w:id="177" w:name="redstr74"/>
      <w:bookmarkEnd w:id="176"/>
      <w:bookmarkEnd w:id="177"/>
      <w:r w:rsidRPr="004D13FD">
        <w:rPr>
          <w:rFonts w:ascii="Times New Roman" w:hAnsi="Times New Roman"/>
          <w:sz w:val="26"/>
          <w:szCs w:val="26"/>
          <w:lang w:val="ru-RU"/>
        </w:rPr>
        <w:t xml:space="preserve">4.3. Отлов безнадзорных животных на территории </w:t>
      </w:r>
      <w:r>
        <w:rPr>
          <w:rFonts w:ascii="Times New Roman" w:hAnsi="Times New Roman"/>
          <w:sz w:val="26"/>
          <w:szCs w:val="26"/>
          <w:lang w:val="ru-RU"/>
        </w:rPr>
        <w:t>рп. Усть-Абакан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осуществляется в соответствии с нормативным правовым актом Республики Хакасия, регулирующим порядок отлова и содержания безнадзорных животных на территории Республики Хакасия.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8" w:name="redstr75"/>
      <w:bookmarkEnd w:id="178"/>
      <w:r w:rsidRPr="004D13FD">
        <w:rPr>
          <w:rFonts w:ascii="Times New Roman" w:hAnsi="Times New Roman"/>
          <w:sz w:val="26"/>
          <w:szCs w:val="26"/>
          <w:lang w:val="ru-RU"/>
        </w:rPr>
        <w:t>4.4. Юридические и физические лица должны содержать в исправном состоянии запорные, заградительные ограждения, обеспечивать целостность заборов в целях предотвращения проникновения и распространения безнадзорных и больных животных.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8C7" w:rsidRDefault="00E118C7" w:rsidP="00A35ED8">
      <w:pPr>
        <w:pStyle w:val="a6"/>
        <w:spacing w:after="0" w:line="240" w:lineRule="auto"/>
        <w:contextualSpacing/>
        <w:jc w:val="center"/>
        <w:rPr>
          <w:rStyle w:val="a5"/>
          <w:rFonts w:ascii="Times New Roman" w:hAnsi="Times New Roman"/>
          <w:sz w:val="26"/>
          <w:szCs w:val="26"/>
          <w:lang w:val="ru-RU"/>
        </w:rPr>
      </w:pPr>
    </w:p>
    <w:p w:rsidR="00A35ED8" w:rsidRPr="004D13FD" w:rsidRDefault="00A35ED8" w:rsidP="00A35ED8">
      <w:pPr>
        <w:pStyle w:val="a6"/>
        <w:spacing w:after="0" w:line="240" w:lineRule="auto"/>
        <w:contextualSpacing/>
        <w:jc w:val="center"/>
        <w:rPr>
          <w:lang w:val="ru-RU"/>
        </w:rPr>
      </w:pPr>
      <w:r w:rsidRPr="004D13FD">
        <w:rPr>
          <w:rStyle w:val="a5"/>
          <w:rFonts w:ascii="Times New Roman" w:hAnsi="Times New Roman"/>
          <w:sz w:val="26"/>
          <w:szCs w:val="26"/>
          <w:lang w:val="ru-RU"/>
        </w:rPr>
        <w:lastRenderedPageBreak/>
        <w:t xml:space="preserve">5. Ответственность владельцев домашних </w:t>
      </w:r>
      <w:r w:rsidRPr="004D13FD">
        <w:rPr>
          <w:rFonts w:ascii="Times New Roman" w:hAnsi="Times New Roman"/>
          <w:b/>
          <w:sz w:val="26"/>
          <w:szCs w:val="26"/>
          <w:lang w:val="ru-RU"/>
        </w:rPr>
        <w:br/>
      </w:r>
      <w:r w:rsidRPr="004D13FD">
        <w:rPr>
          <w:rStyle w:val="a5"/>
          <w:rFonts w:ascii="Times New Roman" w:hAnsi="Times New Roman"/>
          <w:sz w:val="26"/>
          <w:szCs w:val="26"/>
          <w:lang w:val="ru-RU"/>
        </w:rPr>
        <w:t>животных за несоблюдение настоящих правил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5.1.</w:t>
      </w:r>
      <w:r>
        <w:rPr>
          <w:rFonts w:ascii="Times New Roman" w:hAnsi="Times New Roman"/>
          <w:sz w:val="26"/>
          <w:szCs w:val="26"/>
        </w:rPr>
        <w:t> 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За нарушение, несоблюдение настоящих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>Правил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владельцы животных несут ответственность в установленном законом порядке. 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>5.2.</w:t>
      </w:r>
      <w:r>
        <w:rPr>
          <w:rFonts w:ascii="Times New Roman" w:hAnsi="Times New Roman"/>
          <w:sz w:val="26"/>
          <w:szCs w:val="26"/>
        </w:rPr>
        <w:t> </w:t>
      </w:r>
      <w:r w:rsidRPr="004D13FD">
        <w:rPr>
          <w:rFonts w:ascii="Times New Roman" w:hAnsi="Times New Roman"/>
          <w:sz w:val="26"/>
          <w:szCs w:val="26"/>
          <w:lang w:val="ru-RU"/>
        </w:rPr>
        <w:t>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A35ED8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D13FD">
        <w:rPr>
          <w:rFonts w:ascii="Times New Roman" w:hAnsi="Times New Roman"/>
          <w:sz w:val="26"/>
          <w:szCs w:val="26"/>
          <w:lang w:val="ru-RU"/>
        </w:rPr>
        <w:t xml:space="preserve"> 5.3.</w:t>
      </w:r>
      <w:r>
        <w:rPr>
          <w:rFonts w:ascii="Times New Roman" w:hAnsi="Times New Roman"/>
          <w:sz w:val="26"/>
          <w:szCs w:val="26"/>
        </w:rPr>
        <w:t> 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Настоящие Правила распространяются на всех владельцев животных в поселении, включая предприятия, организации и учреждения независимо от их </w:t>
      </w:r>
      <w:hyperlink r:id="rId10">
        <w:r w:rsidRPr="004D13FD">
          <w:rPr>
            <w:rStyle w:val="-"/>
            <w:rFonts w:ascii="Times New Roman" w:hAnsi="Times New Roman"/>
            <w:sz w:val="26"/>
            <w:szCs w:val="26"/>
            <w:lang w:val="ru-RU"/>
          </w:rPr>
          <w:t>ведомственной</w:t>
        </w:r>
      </w:hyperlink>
      <w:r w:rsidRPr="004D13FD">
        <w:rPr>
          <w:rFonts w:ascii="Times New Roman" w:hAnsi="Times New Roman"/>
          <w:sz w:val="26"/>
          <w:szCs w:val="26"/>
          <w:lang w:val="ru-RU"/>
        </w:rPr>
        <w:t xml:space="preserve"> подчиненности и организационно-правовых форм.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lang w:val="ru-RU"/>
        </w:rPr>
      </w:pPr>
    </w:p>
    <w:p w:rsidR="00A35ED8" w:rsidRPr="007E7A7B" w:rsidRDefault="00A35ED8" w:rsidP="00A35ED8">
      <w:pPr>
        <w:pStyle w:val="a6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E7A7B">
        <w:rPr>
          <w:rFonts w:ascii="Times New Roman" w:hAnsi="Times New Roman"/>
          <w:b/>
          <w:sz w:val="26"/>
          <w:szCs w:val="26"/>
          <w:lang w:val="ru-RU"/>
        </w:rPr>
        <w:t>6. Обеспечение соблюдения Правил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9" w:name="P0069"/>
      <w:bookmarkEnd w:id="179"/>
      <w:r w:rsidRPr="004D13FD">
        <w:rPr>
          <w:rFonts w:ascii="Times New Roman" w:hAnsi="Times New Roman"/>
          <w:sz w:val="26"/>
          <w:szCs w:val="26"/>
          <w:lang w:val="ru-RU"/>
        </w:rPr>
        <w:t xml:space="preserve">6.1. Органы местного самоуправления </w:t>
      </w:r>
      <w:r>
        <w:rPr>
          <w:rFonts w:ascii="Times New Roman" w:hAnsi="Times New Roman"/>
          <w:sz w:val="26"/>
          <w:szCs w:val="26"/>
          <w:lang w:val="ru-RU"/>
        </w:rPr>
        <w:t>Усть-Абаканского поссовета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обеспечивают взаимодействие с физическими, юридическими лицами, лицами, осуществляющими управление многоквартирными жилыми домами, органами ветеринарного надзора по вопросам соблюдения настоящих Правил.</w:t>
      </w:r>
    </w:p>
    <w:p w:rsidR="00A35ED8" w:rsidRPr="004D13FD" w:rsidRDefault="00A35ED8" w:rsidP="00A35ED8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80" w:name="P006A"/>
      <w:bookmarkEnd w:id="180"/>
      <w:r w:rsidRPr="004D13FD">
        <w:rPr>
          <w:rFonts w:ascii="Times New Roman" w:hAnsi="Times New Roman"/>
          <w:sz w:val="26"/>
          <w:szCs w:val="26"/>
          <w:lang w:val="ru-RU"/>
        </w:rPr>
        <w:t>6.2. За несоблюдение требований санитарно-гигиенических норм и ветеринарно-санитарных правил владельцы животных, а также лица, допускающие содержание безнадзорных животных на своих территориях,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535C1F" w:rsidRPr="00E118C7" w:rsidRDefault="00A35ED8" w:rsidP="00E118C7">
      <w:pPr>
        <w:pStyle w:val="a6"/>
        <w:spacing w:after="0" w:line="240" w:lineRule="auto"/>
        <w:ind w:firstLine="567"/>
        <w:contextualSpacing/>
        <w:jc w:val="both"/>
        <w:rPr>
          <w:lang w:val="ru-RU"/>
        </w:rPr>
      </w:pPr>
      <w:bookmarkStart w:id="181" w:name="P006B"/>
      <w:bookmarkEnd w:id="181"/>
      <w:r w:rsidRPr="004D13FD">
        <w:rPr>
          <w:rFonts w:ascii="Times New Roman" w:hAnsi="Times New Roman"/>
          <w:sz w:val="26"/>
          <w:szCs w:val="26"/>
          <w:lang w:val="ru-RU"/>
        </w:rPr>
        <w:t xml:space="preserve">6.3. Должностные лица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дминистрации </w:t>
      </w:r>
      <w:r>
        <w:rPr>
          <w:rFonts w:ascii="Times New Roman" w:hAnsi="Times New Roman"/>
          <w:sz w:val="26"/>
          <w:szCs w:val="26"/>
          <w:lang w:val="ru-RU"/>
        </w:rPr>
        <w:t>Усть-Абаканского поссовета</w:t>
      </w:r>
      <w:r w:rsidRPr="004D13FD">
        <w:rPr>
          <w:rFonts w:ascii="Times New Roman" w:hAnsi="Times New Roman"/>
          <w:sz w:val="26"/>
          <w:szCs w:val="26"/>
          <w:lang w:val="ru-RU"/>
        </w:rPr>
        <w:t xml:space="preserve"> осуществляют </w:t>
      </w:r>
      <w:proofErr w:type="gramStart"/>
      <w:r w:rsidRPr="004D13FD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4D13FD">
        <w:rPr>
          <w:rFonts w:ascii="Times New Roman" w:hAnsi="Times New Roman"/>
          <w:sz w:val="26"/>
          <w:szCs w:val="26"/>
          <w:lang w:val="ru-RU"/>
        </w:rPr>
        <w:t xml:space="preserve"> соблюдением настоящих Правил, в том числе составляют протоколы об административных правонарушениях в соответстви</w:t>
      </w:r>
      <w:r w:rsidR="00E118C7">
        <w:rPr>
          <w:rFonts w:ascii="Times New Roman" w:hAnsi="Times New Roman"/>
          <w:sz w:val="26"/>
          <w:szCs w:val="26"/>
          <w:lang w:val="ru-RU"/>
        </w:rPr>
        <w:t>и</w:t>
      </w:r>
      <w:r w:rsidR="0003101F">
        <w:rPr>
          <w:rFonts w:ascii="Times New Roman" w:hAnsi="Times New Roman"/>
          <w:sz w:val="26"/>
          <w:szCs w:val="26"/>
          <w:lang w:val="ru-RU"/>
        </w:rPr>
        <w:t xml:space="preserve"> с действующим законодательством РФ и РХ.</w:t>
      </w:r>
    </w:p>
    <w:sectPr w:rsidR="00535C1F" w:rsidRPr="00E118C7" w:rsidSect="00EB7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A2"/>
    <w:rsid w:val="0003101F"/>
    <w:rsid w:val="00080B95"/>
    <w:rsid w:val="00214BE8"/>
    <w:rsid w:val="00292503"/>
    <w:rsid w:val="00535C1F"/>
    <w:rsid w:val="008C2301"/>
    <w:rsid w:val="00A35ED8"/>
    <w:rsid w:val="00E118C7"/>
    <w:rsid w:val="00E546E9"/>
    <w:rsid w:val="00EB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A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A35ED8"/>
    <w:rPr>
      <w:color w:val="000080"/>
      <w:u w:val="single"/>
    </w:rPr>
  </w:style>
  <w:style w:type="character" w:customStyle="1" w:styleId="a5">
    <w:name w:val="Выделение жирным"/>
    <w:qFormat/>
    <w:rsid w:val="00A35ED8"/>
    <w:rPr>
      <w:b/>
      <w:bCs/>
    </w:rPr>
  </w:style>
  <w:style w:type="paragraph" w:styleId="a6">
    <w:name w:val="Body Text"/>
    <w:basedOn w:val="a"/>
    <w:link w:val="a7"/>
    <w:rsid w:val="00A35ED8"/>
    <w:pPr>
      <w:spacing w:after="140" w:line="288" w:lineRule="auto"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A35ED8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vedom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36A-3512-497B-B983-50E7928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2019-02-08T06:51:00Z</dcterms:created>
  <dcterms:modified xsi:type="dcterms:W3CDTF">2019-02-15T08:17:00Z</dcterms:modified>
</cp:coreProperties>
</file>